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AF" w:rsidRPr="00CA0CD1" w:rsidRDefault="00CA0CD1" w:rsidP="00141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17.2</w:t>
      </w:r>
      <w:r w:rsidR="001414A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Промышленное развитие и положение городов Беларуси в 60-е годы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77"/>
        <w:gridCol w:w="2977"/>
        <w:gridCol w:w="2890"/>
      </w:tblGrid>
      <w:tr w:rsidR="001414AF" w:rsidTr="002D0ACD">
        <w:tc>
          <w:tcPr>
            <w:tcW w:w="5070" w:type="dxa"/>
          </w:tcPr>
          <w:p w:rsidR="001414AF" w:rsidRDefault="001414AF" w:rsidP="00141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Краткий план</w:t>
            </w:r>
          </w:p>
        </w:tc>
        <w:tc>
          <w:tcPr>
            <w:tcW w:w="4677" w:type="dxa"/>
          </w:tcPr>
          <w:p w:rsidR="001414AF" w:rsidRDefault="001414AF" w:rsidP="00141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событие</w:t>
            </w:r>
          </w:p>
        </w:tc>
        <w:tc>
          <w:tcPr>
            <w:tcW w:w="2977" w:type="dxa"/>
          </w:tcPr>
          <w:p w:rsidR="001414AF" w:rsidRDefault="001414AF" w:rsidP="00141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2890" w:type="dxa"/>
          </w:tcPr>
          <w:p w:rsidR="001414AF" w:rsidRDefault="001414AF" w:rsidP="00141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Персоналии</w:t>
            </w:r>
          </w:p>
        </w:tc>
      </w:tr>
      <w:tr w:rsidR="001414AF" w:rsidTr="002D0ACD">
        <w:tc>
          <w:tcPr>
            <w:tcW w:w="5070" w:type="dxa"/>
          </w:tcPr>
          <w:p w:rsidR="00CA0CD1" w:rsidRDefault="00CA0CD1" w:rsidP="0014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Промышленное развитие и состояние городов в 60-е гг.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XIX</w:t>
            </w:r>
            <w:r w:rsidRPr="00CA0C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A0C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фабричного производства. Специализация промышленности.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Особенности промышленной революции в Беларуси: </w:t>
            </w:r>
            <w:r w:rsidRPr="00CA0CD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к машинному производству завершился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в.; 2) главный источник рабочей силы – бывшие крепостные крестьяне; 3) сильная привязанность рабочего класса к сельскому хозяйству.</w:t>
            </w:r>
          </w:p>
          <w:p w:rsidR="00CA0CD1" w:rsidRDefault="00CA0CD1" w:rsidP="00141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Рост городов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</w:t>
            </w:r>
            <w:r w:rsidR="00022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составе городского населения.</w:t>
            </w:r>
          </w:p>
          <w:p w:rsidR="00CA0CD1" w:rsidRDefault="00CA0CD1" w:rsidP="001414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Городская реформа. </w:t>
            </w:r>
            <w:r w:rsidRPr="00CA0CD1">
              <w:rPr>
                <w:rFonts w:ascii="Times New Roman" w:hAnsi="Times New Roman" w:cs="Times New Roman"/>
                <w:sz w:val="28"/>
                <w:szCs w:val="28"/>
              </w:rPr>
              <w:t>В 32 белорусских городах вводились новые органы самоуправления – городские думы, избравшиеся на 4 года.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414AF" w:rsidRDefault="00CA0CD1" w:rsidP="00CA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торговли, финансов, транспорта в 60-е гг.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XIX</w:t>
            </w:r>
            <w:r w:rsidRPr="00CA0C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начале</w:t>
            </w:r>
            <w:r w:rsidRPr="00CA0C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 сообщения и средства </w:t>
            </w:r>
            <w:r w:rsidR="00AD59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вязи</w:t>
            </w:r>
            <w:r w:rsidR="00AD59D2">
              <w:rPr>
                <w:rFonts w:ascii="Times New Roman" w:hAnsi="Times New Roman" w:cs="Times New Roman"/>
                <w:sz w:val="28"/>
                <w:szCs w:val="28"/>
              </w:rPr>
              <w:t>. Строительство железных дорог. Расширение внутреннего рынка (лес, сельскохозяйственная продукция). Развитие торговли. Вывозили: продукты с</w:t>
            </w:r>
            <w:r w:rsidR="00AD59D2" w:rsidRPr="00AD5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59D2">
              <w:rPr>
                <w:rFonts w:ascii="Times New Roman" w:hAnsi="Times New Roman" w:cs="Times New Roman"/>
                <w:sz w:val="28"/>
                <w:szCs w:val="28"/>
              </w:rPr>
              <w:t xml:space="preserve">х и изделия промышленности. Вывозили: металл, машины, уголь, нефть, соль, зерно. </w:t>
            </w:r>
          </w:p>
          <w:p w:rsidR="00AD59D2" w:rsidRPr="00AD59D2" w:rsidRDefault="00AD59D2" w:rsidP="00CA0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D2">
              <w:rPr>
                <w:rFonts w:ascii="Times New Roman" w:hAnsi="Times New Roman" w:cs="Times New Roman"/>
                <w:i/>
                <w:sz w:val="28"/>
                <w:szCs w:val="28"/>
              </w:rPr>
              <w:t>Становление банков.</w:t>
            </w:r>
          </w:p>
        </w:tc>
        <w:tc>
          <w:tcPr>
            <w:tcW w:w="4677" w:type="dxa"/>
          </w:tcPr>
          <w:p w:rsidR="00853353" w:rsidRDefault="00AD59D2" w:rsidP="00AD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Вторая половина </w:t>
            </w:r>
            <w:r w:rsidRPr="00AD59D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XIX</w:t>
            </w:r>
            <w:r w:rsidRPr="00AD59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специализации производства – переработка местного сырья.</w:t>
            </w:r>
          </w:p>
          <w:p w:rsidR="00AD59D2" w:rsidRDefault="00AD59D2" w:rsidP="00AD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Начало </w:t>
            </w:r>
            <w:r w:rsidRPr="00AD59D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XX</w:t>
            </w:r>
            <w:r w:rsidRPr="00AD59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развивается </w:t>
            </w:r>
            <w:r w:rsidRPr="00AD59D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картонно-бумажное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Добрушская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бумажная фабрика; </w:t>
            </w:r>
            <w:r w:rsidRPr="00AD59D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лесохимическое и</w:t>
            </w:r>
            <w:r w:rsidRPr="00AD5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D59D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спичечное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Бобруйская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спичечные фабрики; </w:t>
            </w:r>
            <w:r w:rsidRPr="00AD59D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текстильная и льняная промышленность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5F59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5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90D">
              <w:rPr>
                <w:rFonts w:ascii="Times New Roman" w:hAnsi="Times New Roman" w:cs="Times New Roman"/>
                <w:sz w:val="28"/>
                <w:szCs w:val="28"/>
              </w:rPr>
              <w:t>льнопрядильная фабрика «Двина».</w:t>
            </w:r>
          </w:p>
          <w:p w:rsidR="005F590D" w:rsidRDefault="005F590D" w:rsidP="00AD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1883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 работу стеклозавод «Неман».</w:t>
            </w:r>
          </w:p>
          <w:p w:rsidR="000671A0" w:rsidRDefault="000671A0" w:rsidP="00AD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671A0">
              <w:rPr>
                <w:rFonts w:ascii="Times New Roman" w:hAnsi="Times New Roman" w:cs="Times New Roman"/>
                <w:i/>
                <w:sz w:val="28"/>
                <w:szCs w:val="28"/>
              </w:rPr>
              <w:t>1875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западных губерниях осуществлялась городская реформа.</w:t>
            </w:r>
          </w:p>
          <w:p w:rsidR="000671A0" w:rsidRDefault="000671A0" w:rsidP="00AD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1A0">
              <w:rPr>
                <w:rFonts w:ascii="Times New Roman" w:hAnsi="Times New Roman" w:cs="Times New Roman"/>
                <w:i/>
                <w:sz w:val="28"/>
                <w:szCs w:val="28"/>
              </w:rPr>
              <w:t>1862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первая ж</w:t>
            </w:r>
            <w:r w:rsidRPr="000671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Петербургско-Варшавская (через Гродно).</w:t>
            </w:r>
          </w:p>
          <w:p w:rsidR="000671A0" w:rsidRDefault="000671A0" w:rsidP="00AD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1A0">
              <w:rPr>
                <w:rFonts w:ascii="Times New Roman" w:hAnsi="Times New Roman" w:cs="Times New Roman"/>
                <w:i/>
                <w:sz w:val="28"/>
                <w:szCs w:val="28"/>
              </w:rPr>
              <w:t>1860-е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-Орловская ж</w:t>
            </w:r>
            <w:r w:rsidRPr="000671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Полоцк – Минск).</w:t>
            </w:r>
          </w:p>
          <w:p w:rsidR="000671A0" w:rsidRDefault="000671A0" w:rsidP="00AD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1A0">
              <w:rPr>
                <w:rFonts w:ascii="Times New Roman" w:hAnsi="Times New Roman" w:cs="Times New Roman"/>
                <w:i/>
                <w:sz w:val="28"/>
                <w:szCs w:val="28"/>
              </w:rPr>
              <w:t>1880-е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Полесские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0671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Ковель; Пинск – Жабинка; Лунинец – Гомель).</w:t>
            </w:r>
          </w:p>
          <w:p w:rsidR="000671A0" w:rsidRDefault="000671A0" w:rsidP="00AD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1A0">
              <w:rPr>
                <w:rFonts w:ascii="Times New Roman" w:hAnsi="Times New Roman" w:cs="Times New Roman"/>
                <w:i/>
                <w:sz w:val="28"/>
                <w:szCs w:val="28"/>
              </w:rPr>
              <w:t>1898 г.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Витебске пущен первый трамвай.</w:t>
            </w:r>
          </w:p>
          <w:p w:rsidR="000671A0" w:rsidRPr="000671A0" w:rsidRDefault="000671A0" w:rsidP="00AD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1A0">
              <w:rPr>
                <w:rFonts w:ascii="Times New Roman" w:hAnsi="Times New Roman" w:cs="Times New Roman"/>
                <w:i/>
                <w:sz w:val="28"/>
                <w:szCs w:val="28"/>
              </w:rPr>
              <w:t>1873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создание Минского коммерческого банка.</w:t>
            </w:r>
          </w:p>
        </w:tc>
        <w:tc>
          <w:tcPr>
            <w:tcW w:w="2977" w:type="dxa"/>
          </w:tcPr>
          <w:p w:rsidR="001414AF" w:rsidRDefault="000671A0" w:rsidP="00853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71A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Имущественный ценз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установленные законом размеры и формы собственности, владение которой давало право принимать участие в выборах или управлении.</w:t>
            </w:r>
          </w:p>
          <w:p w:rsidR="000671A0" w:rsidRDefault="000671A0" w:rsidP="00853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71A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Местечки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населённые пункты, занимавшие промежуточное положение между городом и деревней.</w:t>
            </w:r>
          </w:p>
          <w:p w:rsidR="000671A0" w:rsidRDefault="000671A0" w:rsidP="00853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71A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Конка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городская наземная железная дорога, вагон, который движется при помощи запряжённых лошадей (10 мая 1890 г. появилась в Минске).</w:t>
            </w:r>
          </w:p>
          <w:p w:rsidR="000671A0" w:rsidRPr="00853353" w:rsidRDefault="000671A0" w:rsidP="008533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71A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Банки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учреждения, которые осуществляли посредничество в кредите и платежах, концентрирующие денежные средства.</w:t>
            </w:r>
          </w:p>
        </w:tc>
        <w:tc>
          <w:tcPr>
            <w:tcW w:w="2890" w:type="dxa"/>
          </w:tcPr>
          <w:p w:rsidR="00F63B35" w:rsidRPr="00853353" w:rsidRDefault="002D0ACD" w:rsidP="00067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0AC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Кароль (Карл Эмерикович) фон Гуттен-Чапский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– </w:t>
            </w:r>
            <w:r w:rsidRPr="002D0A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городской глава г. Минска (1890-1901).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При нём стали работать трамвайная конка, электростанция, открылась телефонная станция, основан прию для бездомных, дома получилинумерацию, достроено здание городского театра, открыта библиотека имени А.С. Пушкина, основано общество любителей спорта.</w:t>
            </w:r>
          </w:p>
        </w:tc>
      </w:tr>
    </w:tbl>
    <w:p w:rsidR="00230B77" w:rsidRPr="001414AF" w:rsidRDefault="00230B77" w:rsidP="002D0AC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30B77" w:rsidRPr="001414AF" w:rsidSect="001414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2FF3"/>
    <w:multiLevelType w:val="hybridMultilevel"/>
    <w:tmpl w:val="52840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AF"/>
    <w:rsid w:val="00022BFF"/>
    <w:rsid w:val="000671A0"/>
    <w:rsid w:val="00117858"/>
    <w:rsid w:val="001414AF"/>
    <w:rsid w:val="00230B77"/>
    <w:rsid w:val="002D0ACD"/>
    <w:rsid w:val="00316129"/>
    <w:rsid w:val="005F590D"/>
    <w:rsid w:val="00853353"/>
    <w:rsid w:val="00AD59D2"/>
    <w:rsid w:val="00B578D9"/>
    <w:rsid w:val="00CA0CD1"/>
    <w:rsid w:val="00F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8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8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cp:lastPrinted>2013-04-04T21:43:00Z</cp:lastPrinted>
  <dcterms:created xsi:type="dcterms:W3CDTF">2012-11-09T20:58:00Z</dcterms:created>
  <dcterms:modified xsi:type="dcterms:W3CDTF">2013-04-04T21:45:00Z</dcterms:modified>
</cp:coreProperties>
</file>