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AB" w:rsidRPr="002C2AAD" w:rsidRDefault="00E30345" w:rsidP="00E30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Тест по темам билета №20</w:t>
      </w:r>
    </w:p>
    <w:p w:rsidR="002C2AAD" w:rsidRPr="002C2AAD" w:rsidRDefault="002C2AAD" w:rsidP="00E30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345" w:rsidRPr="002C2AAD" w:rsidRDefault="00E30345" w:rsidP="002C2AA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2AAD">
        <w:rPr>
          <w:rFonts w:ascii="Times New Roman" w:hAnsi="Times New Roman" w:cs="Times New Roman"/>
          <w:sz w:val="28"/>
          <w:szCs w:val="28"/>
        </w:rPr>
        <w:t xml:space="preserve">Новая черта экономического развития белорусских земель в первой половине </w:t>
      </w:r>
      <w:r w:rsidRPr="002C2AA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C2AAD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30345" w:rsidRPr="002C2AAD" w:rsidRDefault="00E30345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а) возникновение мануфактур;  б) появление фольварков;  в) начало юридического оформления крепостничества;  г) уменьшение размеров помещичьих пахотных земель.</w:t>
      </w:r>
    </w:p>
    <w:p w:rsidR="00E30345" w:rsidRPr="002C2AAD" w:rsidRDefault="00E30345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2. Характерная черта развития городов Речи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 во второй половине </w:t>
      </w:r>
      <w:r w:rsidRPr="002C2AA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C2AAD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Pr="002C2AA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C2AAD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360FFB" w:rsidRPr="002C2AAD" w:rsidRDefault="00360FFB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а)</w:t>
      </w:r>
      <w:r w:rsidRPr="002C2AAD">
        <w:rPr>
          <w:rFonts w:ascii="Times New Roman" w:hAnsi="Times New Roman" w:cs="Times New Roman"/>
          <w:sz w:val="28"/>
          <w:szCs w:val="28"/>
        </w:rPr>
        <w:t xml:space="preserve"> бурный рост;   б) социальный мир;   в) спад в развитии;  г) урбанизация.</w:t>
      </w:r>
    </w:p>
    <w:p w:rsidR="00360FFB" w:rsidRPr="002C2AAD" w:rsidRDefault="00360FFB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3. Представители торгового сословия в городах Речи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 в </w:t>
      </w:r>
      <w:r w:rsidRPr="002C2AA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C2AAD">
        <w:rPr>
          <w:rFonts w:ascii="Times New Roman" w:hAnsi="Times New Roman" w:cs="Times New Roman"/>
          <w:sz w:val="28"/>
          <w:szCs w:val="28"/>
        </w:rPr>
        <w:t xml:space="preserve"> – </w:t>
      </w:r>
      <w:r w:rsidRPr="002C2AA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C2AAD">
        <w:rPr>
          <w:rFonts w:ascii="Times New Roman" w:hAnsi="Times New Roman" w:cs="Times New Roman"/>
          <w:sz w:val="28"/>
          <w:szCs w:val="28"/>
        </w:rPr>
        <w:t xml:space="preserve"> в.:</w:t>
      </w:r>
    </w:p>
    <w:p w:rsidR="00360FFB" w:rsidRPr="002C2AAD" w:rsidRDefault="00360FFB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а)</w:t>
      </w:r>
      <w:r w:rsidRPr="002C2AAD">
        <w:rPr>
          <w:rFonts w:ascii="Times New Roman" w:hAnsi="Times New Roman" w:cs="Times New Roman"/>
          <w:sz w:val="28"/>
          <w:szCs w:val="28"/>
        </w:rPr>
        <w:t xml:space="preserve"> гости;   б) магнаты;  в) клиентела;  г) шляхта.</w:t>
      </w:r>
    </w:p>
    <w:p w:rsidR="00360FFB" w:rsidRPr="002C2AAD" w:rsidRDefault="00360FFB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4. Литературный сборник, автором которого является Я. Лучина</w:t>
      </w:r>
      <w:r w:rsidR="00F84C2C" w:rsidRPr="002C2AAD">
        <w:rPr>
          <w:rFonts w:ascii="Times New Roman" w:hAnsi="Times New Roman" w:cs="Times New Roman"/>
          <w:sz w:val="28"/>
          <w:szCs w:val="28"/>
        </w:rPr>
        <w:t>:</w:t>
      </w:r>
    </w:p>
    <w:p w:rsidR="00F84C2C" w:rsidRPr="002C2AAD" w:rsidRDefault="00F84C2C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а)</w:t>
      </w:r>
      <w:r w:rsidRPr="002C2AAD">
        <w:rPr>
          <w:rFonts w:ascii="Times New Roman" w:hAnsi="Times New Roman" w:cs="Times New Roman"/>
          <w:sz w:val="28"/>
          <w:szCs w:val="28"/>
        </w:rPr>
        <w:t xml:space="preserve"> «Вязанка»;  б) «Жалейка»;  в) «Материнский дар»;  г) «Крест на свободу».</w:t>
      </w:r>
    </w:p>
    <w:p w:rsidR="00F84C2C" w:rsidRPr="002C2AAD" w:rsidRDefault="00F84C2C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5. Деятельность М.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-Запольского, В.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Ластовского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 является свидетельством развития:</w:t>
      </w:r>
    </w:p>
    <w:p w:rsidR="00F84C2C" w:rsidRPr="002C2AAD" w:rsidRDefault="00F84C2C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а)</w:t>
      </w:r>
      <w:r w:rsidRPr="002C2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белорусоведения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 и фольклористики;  б) исторической науки;  в) национальных школ живописи;  </w:t>
      </w:r>
    </w:p>
    <w:p w:rsidR="00F84C2C" w:rsidRPr="002C2AAD" w:rsidRDefault="00F84C2C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г) национального театрального искусства.</w:t>
      </w:r>
    </w:p>
    <w:p w:rsidR="0051746B" w:rsidRPr="002C2AAD" w:rsidRDefault="0051746B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6. Выделите учебное заведение, закрытое правительством в 1864 г.</w:t>
      </w:r>
    </w:p>
    <w:p w:rsidR="0051746B" w:rsidRPr="002C2AAD" w:rsidRDefault="0051746B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а)</w:t>
      </w:r>
      <w:r w:rsidRPr="002C2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AAD">
        <w:rPr>
          <w:rFonts w:ascii="Times New Roman" w:hAnsi="Times New Roman" w:cs="Times New Roman"/>
          <w:sz w:val="28"/>
          <w:szCs w:val="28"/>
        </w:rPr>
        <w:t>Горы-Горецкий</w:t>
      </w:r>
      <w:proofErr w:type="gramEnd"/>
      <w:r w:rsidRPr="002C2AAD">
        <w:rPr>
          <w:rFonts w:ascii="Times New Roman" w:hAnsi="Times New Roman" w:cs="Times New Roman"/>
          <w:sz w:val="28"/>
          <w:szCs w:val="28"/>
        </w:rPr>
        <w:t xml:space="preserve"> земледельческий институт; б) учительская семинария в Молодечно;  в)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 университет;  г) учительский институт в Витебске.</w:t>
      </w:r>
    </w:p>
    <w:p w:rsidR="00360FFB" w:rsidRPr="002C2AAD" w:rsidRDefault="002C2AAD" w:rsidP="00E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7. </w:t>
      </w:r>
      <w:r w:rsidR="00360FFB" w:rsidRPr="002C2AAD">
        <w:rPr>
          <w:rFonts w:ascii="Times New Roman" w:hAnsi="Times New Roman" w:cs="Times New Roman"/>
          <w:sz w:val="28"/>
          <w:szCs w:val="28"/>
        </w:rPr>
        <w:t>Соотнесите элементы двух множеств:</w:t>
      </w:r>
    </w:p>
    <w:p w:rsidR="00360FFB" w:rsidRPr="002C2AAD" w:rsidRDefault="00360FFB" w:rsidP="00360FF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зеркала;   2) пояса;   3) сукно;  4) гобелены.</w:t>
      </w:r>
    </w:p>
    <w:p w:rsidR="00360FFB" w:rsidRPr="002C2AAD" w:rsidRDefault="00360FFB" w:rsidP="003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А. Гродно;   Б. Кореличи;   В. Слуцк;  Г. Уречье.</w:t>
      </w:r>
    </w:p>
    <w:p w:rsidR="0051746B" w:rsidRPr="002C2AAD" w:rsidRDefault="002C2AAD" w:rsidP="00517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8. </w:t>
      </w:r>
      <w:r w:rsidR="0051746B" w:rsidRPr="002C2AAD">
        <w:rPr>
          <w:rFonts w:ascii="Times New Roman" w:hAnsi="Times New Roman" w:cs="Times New Roman"/>
          <w:sz w:val="28"/>
          <w:szCs w:val="28"/>
        </w:rPr>
        <w:t>Соотнесите элементы двух множеств:</w:t>
      </w:r>
    </w:p>
    <w:p w:rsidR="0051746B" w:rsidRPr="002C2AAD" w:rsidRDefault="0051746B" w:rsidP="005174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«Венок»;  2) «Дудка белорусская»;  3) «Жалейка»;  4) «Скрипка белорусская».</w:t>
      </w:r>
    </w:p>
    <w:p w:rsidR="0051746B" w:rsidRPr="002C2AAD" w:rsidRDefault="0051746B" w:rsidP="00517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А. Максим Богданович;  Б. </w:t>
      </w:r>
      <w:r w:rsidR="00B36439" w:rsidRPr="002C2AAD">
        <w:rPr>
          <w:rFonts w:ascii="Times New Roman" w:hAnsi="Times New Roman" w:cs="Times New Roman"/>
          <w:sz w:val="28"/>
          <w:szCs w:val="28"/>
        </w:rPr>
        <w:t xml:space="preserve">Янка Купала;  В. Тётка;  Г. </w:t>
      </w:r>
      <w:proofErr w:type="spellStart"/>
      <w:r w:rsidR="00B36439" w:rsidRPr="002C2AAD">
        <w:rPr>
          <w:rFonts w:ascii="Times New Roman" w:hAnsi="Times New Roman" w:cs="Times New Roman"/>
          <w:sz w:val="28"/>
          <w:szCs w:val="28"/>
        </w:rPr>
        <w:t>Франтишек</w:t>
      </w:r>
      <w:proofErr w:type="spellEnd"/>
      <w:r w:rsidR="00B36439" w:rsidRPr="002C2AAD">
        <w:rPr>
          <w:rFonts w:ascii="Times New Roman" w:hAnsi="Times New Roman" w:cs="Times New Roman"/>
          <w:sz w:val="28"/>
          <w:szCs w:val="28"/>
        </w:rPr>
        <w:t xml:space="preserve"> Богушевич.</w:t>
      </w:r>
    </w:p>
    <w:p w:rsidR="00B36439" w:rsidRPr="002C2AAD" w:rsidRDefault="002C2AAD" w:rsidP="00B3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9. </w:t>
      </w:r>
      <w:r w:rsidR="00B36439" w:rsidRPr="002C2AAD">
        <w:rPr>
          <w:rFonts w:ascii="Times New Roman" w:hAnsi="Times New Roman" w:cs="Times New Roman"/>
          <w:sz w:val="28"/>
          <w:szCs w:val="28"/>
        </w:rPr>
        <w:t>Соотнесите элементы двух множеств:</w:t>
      </w:r>
    </w:p>
    <w:p w:rsidR="00B36439" w:rsidRPr="002C2AAD" w:rsidRDefault="00B36439" w:rsidP="00B364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Альхимович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; 2) А.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Горавский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 xml:space="preserve">;  3) М. Шагал;  4)  В.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Бялыницкий-Бируля</w:t>
      </w:r>
      <w:proofErr w:type="spellEnd"/>
    </w:p>
    <w:p w:rsidR="00B36439" w:rsidRPr="002C2AAD" w:rsidRDefault="00B36439" w:rsidP="00B3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 xml:space="preserve">А. «Изумруд весны»;  Б. «Похороны </w:t>
      </w:r>
      <w:proofErr w:type="spellStart"/>
      <w:r w:rsidRPr="002C2AAD">
        <w:rPr>
          <w:rFonts w:ascii="Times New Roman" w:hAnsi="Times New Roman" w:cs="Times New Roman"/>
          <w:sz w:val="28"/>
          <w:szCs w:val="28"/>
        </w:rPr>
        <w:t>Гедимина</w:t>
      </w:r>
      <w:proofErr w:type="spellEnd"/>
      <w:r w:rsidRPr="002C2AAD">
        <w:rPr>
          <w:rFonts w:ascii="Times New Roman" w:hAnsi="Times New Roman" w:cs="Times New Roman"/>
          <w:sz w:val="28"/>
          <w:szCs w:val="28"/>
        </w:rPr>
        <w:t>»;  В. «</w:t>
      </w:r>
      <w:r w:rsidR="002C2AAD" w:rsidRPr="002C2AAD">
        <w:rPr>
          <w:rFonts w:ascii="Times New Roman" w:hAnsi="Times New Roman" w:cs="Times New Roman"/>
          <w:sz w:val="28"/>
          <w:szCs w:val="28"/>
        </w:rPr>
        <w:t>Вечер в минской губернии</w:t>
      </w:r>
      <w:r w:rsidRPr="002C2AAD">
        <w:rPr>
          <w:rFonts w:ascii="Times New Roman" w:hAnsi="Times New Roman" w:cs="Times New Roman"/>
          <w:sz w:val="28"/>
          <w:szCs w:val="28"/>
        </w:rPr>
        <w:t>»;  Г. «</w:t>
      </w:r>
      <w:r w:rsidR="002C2AAD" w:rsidRPr="002C2AAD">
        <w:rPr>
          <w:rFonts w:ascii="Times New Roman" w:hAnsi="Times New Roman" w:cs="Times New Roman"/>
          <w:sz w:val="28"/>
          <w:szCs w:val="28"/>
        </w:rPr>
        <w:t>Над Витебском</w:t>
      </w:r>
      <w:r w:rsidRPr="002C2AAD">
        <w:rPr>
          <w:rFonts w:ascii="Times New Roman" w:hAnsi="Times New Roman" w:cs="Times New Roman"/>
          <w:sz w:val="28"/>
          <w:szCs w:val="28"/>
        </w:rPr>
        <w:t>».</w:t>
      </w:r>
    </w:p>
    <w:p w:rsidR="002C2AAD" w:rsidRPr="002C2AAD" w:rsidRDefault="002C2AAD" w:rsidP="00B3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AD">
        <w:rPr>
          <w:rFonts w:ascii="Times New Roman" w:hAnsi="Times New Roman" w:cs="Times New Roman"/>
          <w:sz w:val="28"/>
          <w:szCs w:val="28"/>
        </w:rPr>
        <w:t>10. «Отец белорусского театра» - …</w:t>
      </w:r>
      <w:proofErr w:type="gramStart"/>
      <w:r w:rsidRPr="002C2A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746B" w:rsidRPr="002C2AAD" w:rsidRDefault="0051746B" w:rsidP="003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FFB" w:rsidRPr="002C2AAD" w:rsidRDefault="00360FFB" w:rsidP="003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0FFB" w:rsidRPr="002C2AAD" w:rsidSect="00E30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E6"/>
    <w:multiLevelType w:val="hybridMultilevel"/>
    <w:tmpl w:val="2C10B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0E16"/>
    <w:multiLevelType w:val="hybridMultilevel"/>
    <w:tmpl w:val="07906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A1666"/>
    <w:multiLevelType w:val="hybridMultilevel"/>
    <w:tmpl w:val="F802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E0673"/>
    <w:multiLevelType w:val="hybridMultilevel"/>
    <w:tmpl w:val="8796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45"/>
    <w:rsid w:val="00147D04"/>
    <w:rsid w:val="002C2AAD"/>
    <w:rsid w:val="00360FFB"/>
    <w:rsid w:val="0051746B"/>
    <w:rsid w:val="00824AAB"/>
    <w:rsid w:val="00B36439"/>
    <w:rsid w:val="00E30345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2013-05-19T18:36:00Z</dcterms:created>
  <dcterms:modified xsi:type="dcterms:W3CDTF">2013-05-19T19:42:00Z</dcterms:modified>
</cp:coreProperties>
</file>