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6C" w:rsidRPr="00B5166C" w:rsidRDefault="00B5166C" w:rsidP="00B516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9.2. Сословная и конфессиональная политика царского правительства в Беларуси в конце </w:t>
      </w:r>
      <w:r>
        <w:rPr>
          <w:rFonts w:ascii="Times New Roman" w:hAnsi="Times New Roman"/>
          <w:b/>
          <w:sz w:val="32"/>
          <w:szCs w:val="32"/>
          <w:lang w:val="en-US"/>
        </w:rPr>
        <w:t>XVIII</w:t>
      </w:r>
      <w:r w:rsidR="002768C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- начале </w:t>
      </w:r>
      <w:r>
        <w:rPr>
          <w:rFonts w:ascii="Times New Roman" w:hAnsi="Times New Roman"/>
          <w:b/>
          <w:sz w:val="32"/>
          <w:szCs w:val="32"/>
          <w:lang w:val="en-US"/>
        </w:rPr>
        <w:t>XIX</w:t>
      </w:r>
      <w:r>
        <w:rPr>
          <w:rFonts w:ascii="Times New Roman" w:hAnsi="Times New Roman"/>
          <w:b/>
          <w:sz w:val="32"/>
          <w:szCs w:val="32"/>
        </w:rPr>
        <w:t xml:space="preserve"> в. Полоцкий церковный собор.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260"/>
        <w:gridCol w:w="3969"/>
        <w:gridCol w:w="1898"/>
      </w:tblGrid>
      <w:tr w:rsidR="00B5166C" w:rsidTr="00220E9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6C" w:rsidRPr="00B5166C" w:rsidRDefault="00B516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66C">
              <w:rPr>
                <w:rFonts w:ascii="Times New Roman" w:hAnsi="Times New Roman"/>
                <w:b/>
                <w:sz w:val="24"/>
                <w:szCs w:val="24"/>
              </w:rPr>
              <w:t>Краткий план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6C" w:rsidRPr="00B5166C" w:rsidRDefault="00B516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66C">
              <w:rPr>
                <w:rFonts w:ascii="Times New Roman" w:hAnsi="Times New Roman"/>
                <w:b/>
                <w:sz w:val="24"/>
                <w:szCs w:val="24"/>
              </w:rPr>
              <w:t>Даты, события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6C" w:rsidRPr="00B5166C" w:rsidRDefault="00B516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66C"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6C" w:rsidRPr="00B5166C" w:rsidRDefault="00B516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66C">
              <w:rPr>
                <w:rFonts w:ascii="Times New Roman" w:hAnsi="Times New Roman"/>
                <w:b/>
                <w:sz w:val="24"/>
                <w:szCs w:val="24"/>
              </w:rPr>
              <w:t>Персоналии</w:t>
            </w:r>
          </w:p>
        </w:tc>
      </w:tr>
      <w:tr w:rsidR="00B5166C" w:rsidTr="00220E9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6C" w:rsidRDefault="00B5166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166C">
              <w:rPr>
                <w:rFonts w:ascii="Times New Roman" w:hAnsi="Times New Roman"/>
                <w:i/>
                <w:sz w:val="24"/>
                <w:szCs w:val="24"/>
              </w:rPr>
              <w:t>Административно-территориальное обустройство белорусских земель в составе Российской империи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B5166C" w:rsidRDefault="00B51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генерал-губернаторства:</w:t>
            </w:r>
          </w:p>
          <w:p w:rsidR="00B5166C" w:rsidRDefault="00B5166C" w:rsidP="00B5166C">
            <w:pPr>
              <w:pStyle w:val="a3"/>
              <w:numPr>
                <w:ilvl w:val="0"/>
                <w:numId w:val="3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Литовское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Гродненская и Минская губернии);</w:t>
            </w:r>
          </w:p>
          <w:p w:rsidR="00B5166C" w:rsidRDefault="002F16F8" w:rsidP="002F16F8">
            <w:pPr>
              <w:pStyle w:val="a3"/>
              <w:numPr>
                <w:ilvl w:val="0"/>
                <w:numId w:val="3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Белорусское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(Витебская, Могилёвская и Смоленская губернии).</w:t>
            </w:r>
          </w:p>
          <w:p w:rsidR="002F16F8" w:rsidRDefault="002F16F8" w:rsidP="002F16F8">
            <w:pPr>
              <w:pStyle w:val="a3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1807г. – Тильзитский мир между Францией и Россией. К России отошёл Белостокский округ, включённый в состав Гродненской губернии.</w:t>
            </w:r>
          </w:p>
          <w:p w:rsidR="002F16F8" w:rsidRDefault="002F16F8" w:rsidP="002F16F8">
            <w:pPr>
              <w:pStyle w:val="a3"/>
              <w:ind w:left="0" w:firstLine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6F8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r w:rsidR="002768C1">
              <w:rPr>
                <w:rFonts w:ascii="Times New Roman" w:hAnsi="Times New Roman"/>
                <w:i/>
                <w:sz w:val="24"/>
                <w:szCs w:val="24"/>
              </w:rPr>
              <w:t xml:space="preserve">циально-экономическая </w:t>
            </w:r>
            <w:r w:rsidRPr="002F16F8">
              <w:rPr>
                <w:rFonts w:ascii="Times New Roman" w:hAnsi="Times New Roman"/>
                <w:i/>
                <w:sz w:val="24"/>
                <w:szCs w:val="24"/>
              </w:rPr>
              <w:t>политика российского правительства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F16F8" w:rsidRDefault="002F16F8" w:rsidP="002768C1">
            <w:pPr>
              <w:pStyle w:val="a3"/>
              <w:numPr>
                <w:ilvl w:val="0"/>
                <w:numId w:val="5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8C1">
              <w:rPr>
                <w:rFonts w:ascii="Times New Roman" w:hAnsi="Times New Roman"/>
                <w:sz w:val="24"/>
                <w:szCs w:val="24"/>
              </w:rPr>
              <w:t>При условии присяги на верно</w:t>
            </w:r>
            <w:r w:rsidR="002768C1" w:rsidRPr="002768C1">
              <w:rPr>
                <w:rFonts w:ascii="Times New Roman" w:hAnsi="Times New Roman"/>
                <w:sz w:val="24"/>
                <w:szCs w:val="24"/>
              </w:rPr>
              <w:t xml:space="preserve">сть Екатерине </w:t>
            </w:r>
            <w:r w:rsidR="002768C1" w:rsidRPr="002768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2768C1" w:rsidRPr="002768C1">
              <w:rPr>
                <w:rFonts w:ascii="Times New Roman" w:hAnsi="Times New Roman"/>
                <w:sz w:val="24"/>
                <w:szCs w:val="24"/>
              </w:rPr>
              <w:t xml:space="preserve"> шляхте сохранялись их имения.</w:t>
            </w:r>
          </w:p>
          <w:p w:rsidR="002768C1" w:rsidRDefault="002768C1" w:rsidP="002768C1">
            <w:pPr>
              <w:pStyle w:val="a3"/>
              <w:numPr>
                <w:ilvl w:val="0"/>
                <w:numId w:val="5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белорусского крестьянства стала собственностью русского дворянства.</w:t>
            </w:r>
          </w:p>
          <w:p w:rsidR="002768C1" w:rsidRDefault="002768C1" w:rsidP="002768C1">
            <w:pPr>
              <w:pStyle w:val="a3"/>
              <w:numPr>
                <w:ilvl w:val="0"/>
                <w:numId w:val="5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Беларуси упразднялось Магдебургское право. Распространялась система российского городского управления. </w:t>
            </w:r>
          </w:p>
          <w:p w:rsidR="002768C1" w:rsidRDefault="002768C1" w:rsidP="002768C1">
            <w:pPr>
              <w:pStyle w:val="a3"/>
              <w:numPr>
                <w:ilvl w:val="0"/>
                <w:numId w:val="5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Введена подушная подать</w:t>
            </w:r>
            <w:r w:rsidR="003722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237" w:rsidRDefault="00372237" w:rsidP="002768C1">
            <w:pPr>
              <w:pStyle w:val="a3"/>
              <w:numPr>
                <w:ilvl w:val="0"/>
                <w:numId w:val="5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рекрутской повинности.</w:t>
            </w:r>
          </w:p>
          <w:p w:rsidR="009709E7" w:rsidRDefault="009709E7" w:rsidP="002768C1">
            <w:pPr>
              <w:pStyle w:val="a3"/>
              <w:numPr>
                <w:ilvl w:val="0"/>
                <w:numId w:val="5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Введение черты еврейской оседлости, включавшая белорусские и часть украинских губерний.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Занимались преимущественно ремеслом и торговлей.</w:t>
            </w:r>
          </w:p>
          <w:p w:rsidR="009709E7" w:rsidRDefault="009709E7" w:rsidP="002768C1">
            <w:pPr>
              <w:pStyle w:val="a3"/>
              <w:numPr>
                <w:ilvl w:val="0"/>
                <w:numId w:val="5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военных поселений.</w:t>
            </w:r>
          </w:p>
          <w:p w:rsidR="009709E7" w:rsidRDefault="00220E92" w:rsidP="00220E92">
            <w:pPr>
              <w:ind w:firstLine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0E92">
              <w:rPr>
                <w:rFonts w:ascii="Times New Roman" w:hAnsi="Times New Roman"/>
                <w:i/>
                <w:sz w:val="24"/>
                <w:szCs w:val="24"/>
              </w:rPr>
              <w:t>Конфессиональные отношения</w:t>
            </w:r>
          </w:p>
          <w:p w:rsidR="00220E92" w:rsidRPr="00220E92" w:rsidRDefault="00220E92" w:rsidP="00220E92">
            <w:pPr>
              <w:ind w:firstLine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C" w:rsidRDefault="002F16F8" w:rsidP="00B51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6F8">
              <w:rPr>
                <w:rFonts w:ascii="Times New Roman" w:hAnsi="Times New Roman"/>
                <w:b/>
                <w:sz w:val="24"/>
                <w:szCs w:val="24"/>
              </w:rPr>
              <w:t>1794г.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установлена черта еврейской оседлости.</w:t>
            </w:r>
          </w:p>
          <w:p w:rsidR="002768C1" w:rsidRPr="002768C1" w:rsidRDefault="002768C1" w:rsidP="00B51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апреля 1797г. – указ Павла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О трёхдневной барщине.</w:t>
            </w:r>
          </w:p>
          <w:p w:rsidR="002F16F8" w:rsidRDefault="002F16F8" w:rsidP="00B51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6F8">
              <w:rPr>
                <w:rFonts w:ascii="Times New Roman" w:hAnsi="Times New Roman"/>
                <w:b/>
                <w:sz w:val="24"/>
                <w:szCs w:val="24"/>
              </w:rPr>
              <w:t>1810г.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создание первого военного поселения на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Бобылецкого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Климовичского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уезда.</w:t>
            </w:r>
          </w:p>
          <w:p w:rsidR="00163F20" w:rsidRPr="00163F20" w:rsidRDefault="00163F20" w:rsidP="00B51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1820г. – указ Екатерины </w:t>
            </w:r>
            <w:r w:rsidRPr="00163F2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высылке иезуитов за пределы 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оссийской империи.</w:t>
            </w:r>
          </w:p>
          <w:p w:rsidR="002F16F8" w:rsidRDefault="002F16F8" w:rsidP="00B51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6F8">
              <w:rPr>
                <w:rFonts w:ascii="Times New Roman" w:hAnsi="Times New Roman"/>
                <w:b/>
                <w:sz w:val="24"/>
                <w:szCs w:val="24"/>
              </w:rPr>
              <w:t>1832г.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университета.</w:t>
            </w:r>
          </w:p>
          <w:p w:rsidR="002F16F8" w:rsidRDefault="002F16F8" w:rsidP="00B51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6F8">
              <w:rPr>
                <w:rFonts w:ascii="Times New Roman" w:hAnsi="Times New Roman"/>
                <w:b/>
                <w:sz w:val="24"/>
                <w:szCs w:val="24"/>
              </w:rPr>
              <w:t>1839г.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Полоцкий церковный собор провозгласил отмену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Берестейской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унии.</w:t>
            </w:r>
          </w:p>
          <w:p w:rsidR="002F16F8" w:rsidRPr="00B5166C" w:rsidRDefault="002F16F8" w:rsidP="00B51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6F8">
              <w:rPr>
                <w:rFonts w:ascii="Times New Roman" w:hAnsi="Times New Roman"/>
                <w:b/>
                <w:sz w:val="24"/>
                <w:szCs w:val="24"/>
              </w:rPr>
              <w:t>1840г.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отмена действия Статута ВКЛ в Минской Гродненской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губерниях.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6C" w:rsidRDefault="002768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8C1">
              <w:rPr>
                <w:rFonts w:ascii="Times New Roman" w:hAnsi="Times New Roman"/>
                <w:b/>
                <w:sz w:val="24"/>
                <w:szCs w:val="24"/>
              </w:rPr>
              <w:t>«Разбор шляхты»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политика самодержавия, согласно которой преимущественно мелкая шляхта исключалась из дворянства и переводилась в податные сословия.</w:t>
            </w:r>
          </w:p>
          <w:p w:rsidR="002768C1" w:rsidRDefault="00372237" w:rsidP="00372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9E7">
              <w:rPr>
                <w:rFonts w:ascii="Times New Roman" w:hAnsi="Times New Roman"/>
                <w:b/>
                <w:sz w:val="24"/>
                <w:szCs w:val="24"/>
              </w:rPr>
              <w:t>Рекрутская повинность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призыв на 25-летнюю военную службу представителей крестьянского и</w:t>
            </w:r>
            <w:r w:rsidR="009709E7">
              <w:rPr>
                <w:rFonts w:ascii="Times New Roman" w:hAnsi="Times New Roman"/>
                <w:sz w:val="24"/>
                <w:szCs w:val="24"/>
              </w:rPr>
              <w:t xml:space="preserve"> мещанского сословий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конца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в.- от 200</w:t>
            </w:r>
            <w:r w:rsidR="009709E7">
              <w:rPr>
                <w:rFonts w:ascii="Times New Roman" w:hAnsi="Times New Roman"/>
                <w:sz w:val="24"/>
                <w:szCs w:val="24"/>
              </w:rPr>
              <w:t>, с 1820г. – от 125 душ мужского пола).</w:t>
            </w:r>
          </w:p>
          <w:p w:rsidR="009709E7" w:rsidRDefault="009709E7" w:rsidP="00372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9E7">
              <w:rPr>
                <w:rFonts w:ascii="Times New Roman" w:hAnsi="Times New Roman"/>
                <w:b/>
                <w:sz w:val="24"/>
                <w:szCs w:val="24"/>
              </w:rPr>
              <w:t>Черта еврейской оседлости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территория, на которой разрешалось постоянное проживание лицам еврейской национальности.</w:t>
            </w:r>
          </w:p>
          <w:p w:rsidR="009709E7" w:rsidRDefault="009709E7" w:rsidP="00372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9E7">
              <w:rPr>
                <w:rFonts w:ascii="Times New Roman" w:hAnsi="Times New Roman"/>
                <w:b/>
                <w:sz w:val="24"/>
                <w:szCs w:val="24"/>
              </w:rPr>
              <w:t>Военное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особая организация войск в Российской империи в 1810-1857 гг., в которых военная служба сочеталась с сельскохозяйственным трудом.</w:t>
            </w:r>
          </w:p>
          <w:p w:rsidR="00163F20" w:rsidRDefault="00163F20" w:rsidP="00372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Конфессия – религиозное направление (вероисповедования).</w:t>
            </w:r>
          </w:p>
          <w:p w:rsidR="00220E92" w:rsidRPr="00B5166C" w:rsidRDefault="00220E92" w:rsidP="00372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92">
              <w:rPr>
                <w:rFonts w:ascii="Times New Roman" w:hAnsi="Times New Roman"/>
                <w:b/>
                <w:sz w:val="24"/>
                <w:szCs w:val="24"/>
              </w:rPr>
              <w:t>Полоцкий церковный собор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собор, на котором было принято решение о</w:t>
            </w:r>
            <w:r w:rsidR="00163F20">
              <w:rPr>
                <w:rFonts w:ascii="Times New Roman" w:hAnsi="Times New Roman"/>
                <w:sz w:val="24"/>
                <w:szCs w:val="24"/>
              </w:rPr>
              <w:t xml:space="preserve">б отмене </w:t>
            </w:r>
            <w:proofErr w:type="spellStart"/>
            <w:r w:rsidR="00163F20">
              <w:rPr>
                <w:rFonts w:ascii="Times New Roman" w:hAnsi="Times New Roman"/>
                <w:sz w:val="24"/>
                <w:szCs w:val="24"/>
              </w:rPr>
              <w:t>Берестейской</w:t>
            </w:r>
            <w:proofErr w:type="spellEnd"/>
            <w:r w:rsidR="00163F20">
              <w:rPr>
                <w:rFonts w:ascii="Times New Roman" w:hAnsi="Times New Roman"/>
                <w:sz w:val="24"/>
                <w:szCs w:val="24"/>
              </w:rPr>
              <w:t xml:space="preserve"> церковной унии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присоединении униатской церкви к Русской Православной церкви.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C" w:rsidRDefault="009709E7" w:rsidP="00B51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9E7">
              <w:rPr>
                <w:rFonts w:ascii="Times New Roman" w:hAnsi="Times New Roman"/>
                <w:b/>
                <w:sz w:val="24"/>
                <w:szCs w:val="24"/>
              </w:rPr>
              <w:t xml:space="preserve">Екатерина </w:t>
            </w:r>
            <w:r w:rsidRPr="009709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709E7">
              <w:rPr>
                <w:rFonts w:ascii="Times New Roman" w:hAnsi="Times New Roman"/>
                <w:b/>
                <w:sz w:val="24"/>
                <w:szCs w:val="24"/>
              </w:rPr>
              <w:t xml:space="preserve"> Великая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российская императрица (1762-1796).</w:t>
            </w:r>
          </w:p>
          <w:p w:rsidR="009709E7" w:rsidRDefault="009709E7" w:rsidP="00B5166C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709E7">
              <w:rPr>
                <w:rFonts w:ascii="Times New Roman" w:hAnsi="Times New Roman"/>
                <w:b/>
                <w:sz w:val="24"/>
                <w:szCs w:val="24"/>
              </w:rPr>
              <w:t xml:space="preserve">Павел </w:t>
            </w:r>
            <w:r w:rsidRPr="009709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709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 российский император (1796-1801).</w:t>
            </w:r>
          </w:p>
          <w:p w:rsidR="009709E7" w:rsidRPr="009709E7" w:rsidRDefault="009709E7" w:rsidP="00B51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9E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Николай </w:t>
            </w:r>
            <w:r w:rsidRPr="009709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 российский император </w:t>
            </w:r>
          </w:p>
        </w:tc>
      </w:tr>
    </w:tbl>
    <w:p w:rsidR="00BD3F8B" w:rsidRDefault="00BD3F8B"/>
    <w:p w:rsidR="00163F20" w:rsidRDefault="00163F20">
      <w:r>
        <w:t>Т.30</w:t>
      </w:r>
    </w:p>
    <w:sectPr w:rsidR="00163F20" w:rsidSect="00B516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76F"/>
    <w:multiLevelType w:val="hybridMultilevel"/>
    <w:tmpl w:val="825212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AA19A8"/>
    <w:multiLevelType w:val="hybridMultilevel"/>
    <w:tmpl w:val="13A2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E1828"/>
    <w:multiLevelType w:val="hybridMultilevel"/>
    <w:tmpl w:val="CF6A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36E9F"/>
    <w:multiLevelType w:val="hybridMultilevel"/>
    <w:tmpl w:val="6A50E9A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6C"/>
    <w:rsid w:val="00163F20"/>
    <w:rsid w:val="00220E92"/>
    <w:rsid w:val="002768C1"/>
    <w:rsid w:val="002F16F8"/>
    <w:rsid w:val="00372237"/>
    <w:rsid w:val="009709E7"/>
    <w:rsid w:val="00B5166C"/>
    <w:rsid w:val="00BD3F8B"/>
    <w:rsid w:val="00E8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6C"/>
    <w:pPr>
      <w:ind w:left="720"/>
      <w:contextualSpacing/>
    </w:pPr>
  </w:style>
  <w:style w:type="table" w:styleId="a4">
    <w:name w:val="Table Grid"/>
    <w:basedOn w:val="a1"/>
    <w:uiPriority w:val="59"/>
    <w:rsid w:val="00B516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6C"/>
    <w:pPr>
      <w:ind w:left="720"/>
      <w:contextualSpacing/>
    </w:pPr>
  </w:style>
  <w:style w:type="table" w:styleId="a4">
    <w:name w:val="Table Grid"/>
    <w:basedOn w:val="a1"/>
    <w:uiPriority w:val="59"/>
    <w:rsid w:val="00B516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2013-01-28T22:22:00Z</cp:lastPrinted>
  <dcterms:created xsi:type="dcterms:W3CDTF">2013-01-28T21:17:00Z</dcterms:created>
  <dcterms:modified xsi:type="dcterms:W3CDTF">2013-01-28T22:24:00Z</dcterms:modified>
</cp:coreProperties>
</file>