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2F" w:rsidRDefault="00DB232F" w:rsidP="00DB232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Развитие исследовательских навыков учащихся </w:t>
      </w:r>
    </w:p>
    <w:p w:rsidR="00DB232F" w:rsidRDefault="00DB232F" w:rsidP="00DB232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математике через использование информационных технологий</w:t>
      </w:r>
    </w:p>
    <w:p w:rsidR="00DB232F" w:rsidRDefault="00DB232F" w:rsidP="00DB232F">
      <w:pPr>
        <w:spacing w:after="0" w:line="216" w:lineRule="auto"/>
        <w:ind w:left="34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DB232F" w:rsidRPr="00DB232F" w:rsidRDefault="00DB232F" w:rsidP="00DB232F">
      <w:pPr>
        <w:tabs>
          <w:tab w:val="left" w:pos="0"/>
        </w:tabs>
        <w:ind w:left="34" w:right="-45"/>
        <w:jc w:val="center"/>
        <w:rPr>
          <w:rFonts w:ascii="Times New Roman" w:eastAsia="Times New Roman" w:hAnsi="Times New Roman"/>
          <w:i/>
          <w:spacing w:val="-10"/>
          <w:sz w:val="28"/>
          <w:szCs w:val="28"/>
        </w:rPr>
      </w:pPr>
      <w:r w:rsidRPr="00DB232F">
        <w:rPr>
          <w:rFonts w:ascii="Times New Roman" w:eastAsia="Times New Roman" w:hAnsi="Times New Roman"/>
          <w:i/>
          <w:spacing w:val="-10"/>
          <w:sz w:val="28"/>
          <w:szCs w:val="28"/>
        </w:rPr>
        <w:t>Светлана Антоновна Рожкова, учитель математики государственного учреждения образования  «Средняя школа № 1 г.Лиды»</w:t>
      </w:r>
    </w:p>
    <w:p w:rsidR="00DB232F" w:rsidRPr="002B437C" w:rsidRDefault="00DB232F" w:rsidP="00DB232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(районный </w:t>
      </w:r>
      <w:r w:rsidRPr="002B437C">
        <w:rPr>
          <w:rFonts w:ascii="Times New Roman" w:eastAsia="Times New Roman" w:hAnsi="Times New Roman"/>
          <w:sz w:val="28"/>
          <w:szCs w:val="28"/>
        </w:rPr>
        <w:t>семинар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437C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2B437C">
        <w:rPr>
          <w:rFonts w:ascii="Times New Roman" w:eastAsia="Times New Roman" w:hAnsi="Times New Roman"/>
          <w:sz w:val="28"/>
          <w:szCs w:val="28"/>
        </w:rPr>
        <w:t>ормирование и развитие исследовательских компетенций учащихся»</w:t>
      </w:r>
      <w:r>
        <w:rPr>
          <w:rFonts w:ascii="Times New Roman" w:eastAsia="Times New Roman" w:hAnsi="Times New Roman"/>
          <w:sz w:val="28"/>
          <w:szCs w:val="28"/>
        </w:rPr>
        <w:t>, 19.02. 2014 года)</w:t>
      </w:r>
    </w:p>
    <w:p w:rsidR="000E34F4" w:rsidRDefault="000E34F4" w:rsidP="00E40BF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34F4" w:rsidRPr="00DB232F" w:rsidRDefault="000E34F4" w:rsidP="000E34F4">
      <w:pPr>
        <w:pStyle w:val="a3"/>
        <w:ind w:left="3969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32F">
        <w:rPr>
          <w:rFonts w:ascii="Times New Roman" w:hAnsi="Times New Roman" w:cs="Times New Roman"/>
          <w:i/>
          <w:sz w:val="28"/>
          <w:szCs w:val="28"/>
        </w:rPr>
        <w:t>Случайные открытия делают только подготовленные умы.</w:t>
      </w:r>
    </w:p>
    <w:p w:rsidR="000E34F4" w:rsidRPr="00DB232F" w:rsidRDefault="000E34F4" w:rsidP="004A0A18">
      <w:pPr>
        <w:pStyle w:val="a3"/>
        <w:ind w:left="3969" w:right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232F">
        <w:rPr>
          <w:rFonts w:ascii="Times New Roman" w:hAnsi="Times New Roman" w:cs="Times New Roman"/>
          <w:i/>
          <w:sz w:val="28"/>
          <w:szCs w:val="28"/>
        </w:rPr>
        <w:t>Блез Паскаль</w:t>
      </w:r>
    </w:p>
    <w:p w:rsidR="001F2789" w:rsidRDefault="001F2789" w:rsidP="001F27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76295B" w:rsidRDefault="0076295B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5B">
        <w:rPr>
          <w:rFonts w:ascii="Times New Roman" w:hAnsi="Times New Roman" w:cs="Times New Roman"/>
          <w:sz w:val="28"/>
          <w:szCs w:val="28"/>
        </w:rPr>
        <w:t>Чем стремительнее развивается прогресс, тем более зависимыми мы становимся от точной науки. Математика повсюду: от кодирования данных для телефонных карт памяти, до сложнейших расчетов при прогнозировании погоды. На современном уровне математика становится языком общения человека с природой, c социумом. Математика начинается, как только возникает закономерность и появляется интерес ее моделирования. Она формирует определённый образ мышления, умение абстрагировать, развивает логику, умение практически применять полученные знания.</w:t>
      </w:r>
    </w:p>
    <w:p w:rsidR="007027CB" w:rsidRPr="0076295B" w:rsidRDefault="007027CB" w:rsidP="007027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D30D7F" w:rsidRDefault="0076295B" w:rsidP="00737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5B">
        <w:rPr>
          <w:rFonts w:ascii="Times New Roman" w:hAnsi="Times New Roman" w:cs="Times New Roman"/>
          <w:sz w:val="28"/>
          <w:szCs w:val="28"/>
        </w:rPr>
        <w:t>Иногда большая часть знаний на уроках математики преподносится в готовом виде и не требует дополнительных поисковых усилий, и основной трудностью для учащихся является самостоятельный поиск информации, добывание знаний. Поэтому 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требованиями программы, но и развивают у них логическое мышление, создают внутренний мотив учебной деятельности в целом, демонстрируют практическую значимость изученного материала, а применение компьютерных технологий позволяет повысить качество образования, соответствовать реалиям сегодняшнего дня, дает возможность эффективнее распределять свое время, реализовывать творческий потенциал.</w:t>
      </w:r>
    </w:p>
    <w:p w:rsidR="0076295B" w:rsidRPr="0076295B" w:rsidRDefault="0076295B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5B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учащихся – это совокупность действий поискового характера, ведущая к открытию неизвестных для учащихся фактов, теоретических знаний и способов деятельности. </w:t>
      </w:r>
    </w:p>
    <w:p w:rsidR="0076295B" w:rsidRDefault="0076295B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5B">
        <w:rPr>
          <w:rFonts w:ascii="Times New Roman" w:hAnsi="Times New Roman" w:cs="Times New Roman"/>
          <w:sz w:val="28"/>
          <w:szCs w:val="28"/>
        </w:rPr>
        <w:t>Главное качество любого исследов</w:t>
      </w:r>
      <w:r>
        <w:rPr>
          <w:rFonts w:ascii="Times New Roman" w:hAnsi="Times New Roman" w:cs="Times New Roman"/>
          <w:sz w:val="28"/>
          <w:szCs w:val="28"/>
        </w:rPr>
        <w:t>ателя — уметь отыс</w:t>
      </w:r>
      <w:r w:rsidRPr="0076295B">
        <w:rPr>
          <w:rFonts w:ascii="Times New Roman" w:hAnsi="Times New Roman" w:cs="Times New Roman"/>
          <w:sz w:val="28"/>
          <w:szCs w:val="28"/>
        </w:rPr>
        <w:t>кать что-то необычное в обычном, увидеть сложности и противоречия там, где другим все кажется привычным, ясным и простым.</w:t>
      </w:r>
    </w:p>
    <w:p w:rsidR="003469E5" w:rsidRDefault="003469E5" w:rsidP="00FB3B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69E5" w:rsidRDefault="003469E5" w:rsidP="00FB3B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B3B65" w:rsidRPr="00FB3B65" w:rsidRDefault="00FB3B65" w:rsidP="00FB3B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3</w:t>
      </w:r>
    </w:p>
    <w:p w:rsidR="0076295B" w:rsidRDefault="0076295B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5B">
        <w:rPr>
          <w:rFonts w:ascii="Times New Roman" w:hAnsi="Times New Roman" w:cs="Times New Roman"/>
          <w:sz w:val="28"/>
          <w:szCs w:val="28"/>
        </w:rPr>
        <w:t>Настоящему исследователю надо уметь задавать себе  вопросы и находить неожиданное, удивительное в самом простом и привычном.</w:t>
      </w:r>
    </w:p>
    <w:p w:rsidR="0076295B" w:rsidRDefault="0076295B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такие качества помогают задачи, которые могут вызвать удивление.</w:t>
      </w:r>
    </w:p>
    <w:p w:rsidR="004A0A18" w:rsidRDefault="0076295B" w:rsidP="00FB3B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арбуз весил 10 кг при влажности 99%. Полежав на солнце, арбуз немного усох, и его влажность снизилась до 98%. Сколько стал весить арбуз? Навскидку большинство людей отвечают 9 кг 900г</w:t>
      </w:r>
      <w:r w:rsidR="004064E9">
        <w:rPr>
          <w:rFonts w:ascii="Times New Roman" w:hAnsi="Times New Roman" w:cs="Times New Roman"/>
          <w:sz w:val="28"/>
          <w:szCs w:val="28"/>
        </w:rPr>
        <w:t>.</w:t>
      </w:r>
      <w:r w:rsidR="00FB3B65">
        <w:rPr>
          <w:rFonts w:ascii="Times New Roman" w:hAnsi="Times New Roman" w:cs="Times New Roman"/>
          <w:sz w:val="28"/>
          <w:szCs w:val="28"/>
        </w:rPr>
        <w:t xml:space="preserve"> 1)</w:t>
      </w:r>
      <w:r w:rsidR="004064E9">
        <w:rPr>
          <w:rFonts w:ascii="Times New Roman" w:hAnsi="Times New Roman" w:cs="Times New Roman"/>
          <w:sz w:val="28"/>
          <w:szCs w:val="28"/>
        </w:rPr>
        <w:t xml:space="preserve"> А решив задачу, получаем, что арбуз после усыхания всего на 1 %, стал весить вдвое меньше!</w:t>
      </w:r>
      <w:r w:rsidR="00FB3B65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4A0A18" w:rsidRDefault="004A0A18" w:rsidP="0073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7027CB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4064E9" w:rsidRDefault="004064E9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исследовательских навыков необходима </w:t>
      </w:r>
      <w:r w:rsidRPr="0076295B">
        <w:rPr>
          <w:rFonts w:ascii="Times New Roman" w:hAnsi="Times New Roman" w:cs="Times New Roman"/>
          <w:sz w:val="28"/>
          <w:szCs w:val="28"/>
        </w:rPr>
        <w:t>система исследовательских заданий</w:t>
      </w:r>
      <w:r w:rsidR="00B86B22">
        <w:rPr>
          <w:rFonts w:ascii="Times New Roman" w:hAnsi="Times New Roman" w:cs="Times New Roman"/>
          <w:sz w:val="28"/>
          <w:szCs w:val="28"/>
        </w:rPr>
        <w:t xml:space="preserve"> на уроках и факультативах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B22" w:rsidRDefault="007C6F28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86B22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B86B22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можно воспользоваться методом целесообразных задач: предложить учащимся несколько задач, одна из которых должна соответствовать новой теме. Учащиеся решают задачи по знакомой теме и тут предлагается задача чем-то похожая на предыдущие, но почему-то чего-то не хватае</w:t>
      </w:r>
      <w:r w:rsidR="00FB3B65">
        <w:rPr>
          <w:rFonts w:ascii="Times New Roman" w:hAnsi="Times New Roman" w:cs="Times New Roman"/>
          <w:sz w:val="28"/>
          <w:szCs w:val="28"/>
        </w:rPr>
        <w:t>т, задача не решается. Проблема – з</w:t>
      </w:r>
      <w:r>
        <w:rPr>
          <w:rFonts w:ascii="Times New Roman" w:hAnsi="Times New Roman" w:cs="Times New Roman"/>
          <w:sz w:val="28"/>
          <w:szCs w:val="28"/>
        </w:rPr>
        <w:t xml:space="preserve">наний недостаточно. Требуется изучение дополнительного материала по предмету. Так учитель не только создает проблемную </w:t>
      </w:r>
      <w:r w:rsidR="00637C15">
        <w:rPr>
          <w:rFonts w:ascii="Times New Roman" w:hAnsi="Times New Roman" w:cs="Times New Roman"/>
          <w:sz w:val="28"/>
          <w:szCs w:val="28"/>
        </w:rPr>
        <w:t>ситуацию</w:t>
      </w:r>
      <w:r w:rsidR="00B8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уроке, но и мотивирует учащихся на изучение новой темы. </w:t>
      </w:r>
    </w:p>
    <w:p w:rsidR="007C6F28" w:rsidRDefault="007C6F28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мыслительным приемам и формируемым  на их основе навыкам исследовательской деятельности относят приемы </w:t>
      </w:r>
      <w:r w:rsidRPr="00637C15">
        <w:rPr>
          <w:rFonts w:ascii="Times New Roman" w:hAnsi="Times New Roman" w:cs="Times New Roman"/>
          <w:i/>
          <w:sz w:val="28"/>
          <w:szCs w:val="28"/>
        </w:rPr>
        <w:t>обобщения</w:t>
      </w:r>
      <w:r>
        <w:rPr>
          <w:rFonts w:ascii="Times New Roman" w:hAnsi="Times New Roman" w:cs="Times New Roman"/>
          <w:sz w:val="28"/>
          <w:szCs w:val="28"/>
        </w:rPr>
        <w:t xml:space="preserve"> (они реализуются через составление когнитивных схем изучаемого материала, создание моделей и конструкций)</w:t>
      </w:r>
      <w:r w:rsidR="00FB31E7">
        <w:rPr>
          <w:rFonts w:ascii="Times New Roman" w:hAnsi="Times New Roman" w:cs="Times New Roman"/>
          <w:sz w:val="28"/>
          <w:szCs w:val="28"/>
        </w:rPr>
        <w:t>.</w:t>
      </w:r>
    </w:p>
    <w:p w:rsidR="009B7A97" w:rsidRDefault="009B7A97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начале изучении темы Параллелограмм, учащиеся получают задание: Составить в процессе изучения темы таблицу готовых чертежей по теме Признаки параллелограмма, Свойства параллелограмма. В этих таблицах учащиеся не просто повторяют изученные теоремы, а дополняют их теми признаками или свойствами, которые они вывели в процессе решения задач.</w:t>
      </w:r>
    </w:p>
    <w:p w:rsidR="00F53D72" w:rsidRDefault="00F53D72" w:rsidP="00F53D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637C15">
        <w:rPr>
          <w:rFonts w:ascii="Times New Roman" w:hAnsi="Times New Roman" w:cs="Times New Roman"/>
          <w:i/>
          <w:sz w:val="28"/>
          <w:szCs w:val="28"/>
        </w:rPr>
        <w:t>систематизации и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создание схем, таблиц, алгоритмов действий. Например, изучив в 5 классе принципы решения задач на дроби, а в 6 классе  понятие процента, учащиеся 6 класса могут самостоятельно классифицировать типы задач на проценты и составить алгоритмы их решения.</w:t>
      </w:r>
    </w:p>
    <w:p w:rsidR="00D30D7F" w:rsidRDefault="009B7A97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637C15">
        <w:rPr>
          <w:rFonts w:ascii="Times New Roman" w:hAnsi="Times New Roman" w:cs="Times New Roman"/>
          <w:i/>
          <w:sz w:val="28"/>
          <w:szCs w:val="28"/>
        </w:rPr>
        <w:t>сравнения и сопоставления</w:t>
      </w:r>
      <w:r w:rsidR="00637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через включение изучаемого объекта в си</w:t>
      </w:r>
      <w:r w:rsidR="00637C15">
        <w:rPr>
          <w:rFonts w:ascii="Times New Roman" w:hAnsi="Times New Roman" w:cs="Times New Roman"/>
          <w:sz w:val="28"/>
          <w:szCs w:val="28"/>
        </w:rPr>
        <w:t>стему связей с раннее изученным и</w:t>
      </w:r>
      <w:r>
        <w:rPr>
          <w:rFonts w:ascii="Times New Roman" w:hAnsi="Times New Roman" w:cs="Times New Roman"/>
          <w:sz w:val="28"/>
          <w:szCs w:val="28"/>
        </w:rPr>
        <w:t xml:space="preserve"> применяется, например, при решении текстовых задач.</w:t>
      </w:r>
    </w:p>
    <w:p w:rsidR="00F00AEB" w:rsidRDefault="00F00AEB" w:rsidP="0073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B7A97" w:rsidRDefault="009B7A97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6.93 учебник математики, 5 класс.</w:t>
      </w:r>
    </w:p>
    <w:p w:rsidR="009B7A97" w:rsidRDefault="001A0FD4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 и Варе подарили по одинаковой книге. Встретившись 7 октября, они выяснили, что Оля прочитала 6</w:t>
      </w:r>
      <w:r w:rsidR="00637C15">
        <w:rPr>
          <w:rFonts w:ascii="Times New Roman" w:hAnsi="Times New Roman" w:cs="Times New Roman"/>
          <w:sz w:val="28"/>
          <w:szCs w:val="28"/>
        </w:rPr>
        <w:t>5 страниц, а Вар</w:t>
      </w:r>
      <w:r>
        <w:rPr>
          <w:rFonts w:ascii="Times New Roman" w:hAnsi="Times New Roman" w:cs="Times New Roman"/>
          <w:sz w:val="28"/>
          <w:szCs w:val="28"/>
        </w:rPr>
        <w:t xml:space="preserve">я – 40 страниц этой книги. Со следующего дня Варя стала читать по 20 страниц в день, а Оля </w:t>
      </w:r>
      <w:r>
        <w:rPr>
          <w:rFonts w:ascii="Times New Roman" w:hAnsi="Times New Roman" w:cs="Times New Roman"/>
          <w:sz w:val="28"/>
          <w:szCs w:val="28"/>
        </w:rPr>
        <w:lastRenderedPageBreak/>
        <w:t>по ¾ от этого числа страниц. Книгу они закончили читать в один день. Какого числа девочки закончили читать книгу?</w:t>
      </w:r>
    </w:p>
    <w:p w:rsidR="0089526B" w:rsidRDefault="001A0FD4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учащиеся без особого труда </w:t>
      </w:r>
      <w:r w:rsidR="00637C15">
        <w:rPr>
          <w:rFonts w:ascii="Times New Roman" w:hAnsi="Times New Roman" w:cs="Times New Roman"/>
          <w:sz w:val="28"/>
          <w:szCs w:val="28"/>
        </w:rPr>
        <w:t>найдут,</w:t>
      </w:r>
      <w:r>
        <w:rPr>
          <w:rFonts w:ascii="Times New Roman" w:hAnsi="Times New Roman" w:cs="Times New Roman"/>
          <w:sz w:val="28"/>
          <w:szCs w:val="28"/>
        </w:rPr>
        <w:t xml:space="preserve"> по сколько страниц в день читала Оля (3/4 от 20 – 15 страниц). Далее решение будет понятным и несложным, если задачу сопоставить с задачей на движение в одном направлении. Количество прочитанных страниц в день – скорость, разница в прочитанных страницах – расстояние. Чтобы найти время чтения (движения) надо расстояние разделить на скорость сближения</w:t>
      </w:r>
      <w:r w:rsidR="00895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(65 - 40):</w:t>
      </w:r>
      <w:r w:rsidRPr="0089526B">
        <w:rPr>
          <w:rFonts w:ascii="Times New Roman" w:hAnsi="Times New Roman" w:cs="Times New Roman"/>
          <w:sz w:val="28"/>
          <w:szCs w:val="28"/>
        </w:rPr>
        <w:t>(20 - 15 )</w:t>
      </w:r>
      <w:r w:rsidR="0089526B">
        <w:rPr>
          <w:rFonts w:ascii="Times New Roman" w:hAnsi="Times New Roman" w:cs="Times New Roman"/>
          <w:sz w:val="28"/>
          <w:szCs w:val="28"/>
        </w:rPr>
        <w:t xml:space="preserve"> = 5 (дн.) – потребуется девочкам, чтобы закончить чтение книги. Т. е. чтение книги девочки закончат 12 октября.</w:t>
      </w:r>
    </w:p>
    <w:p w:rsidR="004A0A18" w:rsidRDefault="004A0A18" w:rsidP="0073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F00AEB"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A81C2F" w:rsidRDefault="00A81C2F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способности наши учащиеся достойно представляют в своих работах, где демонстрируют не только навыки исследовательской деятельности, но и умение применять информационные технологии.  Например, в работе, занявшей первое место в районном конкурсе исследовательских работ, «Использование методов математической статистики в литературе» учащиеся 10 класса показали</w:t>
      </w:r>
      <w:r w:rsidRPr="00A81C2F">
        <w:rPr>
          <w:rFonts w:ascii="Times New Roman" w:hAnsi="Times New Roman" w:cs="Times New Roman"/>
          <w:sz w:val="28"/>
          <w:szCs w:val="28"/>
        </w:rPr>
        <w:t xml:space="preserve"> возможность использования методов математической статистики для исследования литера</w:t>
      </w:r>
      <w:r>
        <w:rPr>
          <w:rFonts w:ascii="Times New Roman" w:hAnsi="Times New Roman" w:cs="Times New Roman"/>
          <w:sz w:val="28"/>
          <w:szCs w:val="28"/>
        </w:rPr>
        <w:t>турных произведений; рассмотрели</w:t>
      </w:r>
      <w:r w:rsidRPr="00A81C2F">
        <w:rPr>
          <w:rFonts w:ascii="Times New Roman" w:hAnsi="Times New Roman" w:cs="Times New Roman"/>
          <w:sz w:val="28"/>
          <w:szCs w:val="28"/>
        </w:rPr>
        <w:t xml:space="preserve"> индивидуальные количественные параметры  поэтических </w:t>
      </w:r>
      <w:r>
        <w:rPr>
          <w:rFonts w:ascii="Times New Roman" w:hAnsi="Times New Roman" w:cs="Times New Roman"/>
          <w:sz w:val="28"/>
          <w:szCs w:val="28"/>
        </w:rPr>
        <w:t>и прозаических текстов; выяснили</w:t>
      </w:r>
      <w:r w:rsidRPr="00A81C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можно </w:t>
      </w:r>
      <w:r w:rsidRPr="00A81C2F">
        <w:rPr>
          <w:rFonts w:ascii="Times New Roman" w:hAnsi="Times New Roman" w:cs="Times New Roman"/>
          <w:sz w:val="28"/>
          <w:szCs w:val="28"/>
        </w:rPr>
        <w:t xml:space="preserve"> по этим параметрам отлича</w:t>
      </w:r>
      <w:r w:rsidR="0032256A">
        <w:rPr>
          <w:rFonts w:ascii="Times New Roman" w:hAnsi="Times New Roman" w:cs="Times New Roman"/>
          <w:sz w:val="28"/>
          <w:szCs w:val="28"/>
        </w:rPr>
        <w:t>ть друг от друга разных авторов. Для этого были составлены программы на языке Паскаль.</w:t>
      </w:r>
    </w:p>
    <w:p w:rsidR="0032256A" w:rsidRDefault="004A0A18" w:rsidP="0073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1526CE">
        <w:rPr>
          <w:rFonts w:ascii="Times New Roman" w:hAnsi="Times New Roman" w:cs="Times New Roman"/>
          <w:i/>
          <w:sz w:val="28"/>
          <w:szCs w:val="28"/>
        </w:rPr>
        <w:t>7-8</w:t>
      </w:r>
      <w:r w:rsidR="00A81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2F" w:rsidRDefault="00A81C2F" w:rsidP="00A81C2F">
      <w:pPr>
        <w:pStyle w:val="ad"/>
        <w:spacing w:after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C9542B"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C9542B"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3469E5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1</w:t>
      </w:r>
      <w:r w:rsidR="00C9542B"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t>Размах ряда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t>А.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 Блока (ряд 1) и А. </w:t>
      </w: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t>Ахматовой (ряд 2)</w:t>
      </w:r>
    </w:p>
    <w:p w:rsidR="0032256A" w:rsidRPr="0032256A" w:rsidRDefault="0032256A" w:rsidP="0032256A"/>
    <w:p w:rsidR="001A0FD4" w:rsidRDefault="00A81C2F" w:rsidP="004A0A1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81C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3945" cy="2337516"/>
            <wp:effectExtent l="19050" t="0" r="11305" b="5634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256A" w:rsidRDefault="0032256A" w:rsidP="007629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56A" w:rsidRDefault="0032256A" w:rsidP="0032256A">
      <w:pPr>
        <w:pStyle w:val="ad"/>
        <w:spacing w:after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2256A" w:rsidRPr="00EB689D" w:rsidRDefault="0032256A" w:rsidP="0032256A">
      <w:pPr>
        <w:pStyle w:val="ad"/>
        <w:spacing w:after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C9542B"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C9542B"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3469E5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2</w:t>
      </w:r>
      <w:r w:rsidR="00C9542B"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t>Процентно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 содержание частиц в стихах А.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Блока (ряд 1) и А.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Pr="00EB689D">
        <w:rPr>
          <w:rFonts w:ascii="Times New Roman" w:hAnsi="Times New Roman" w:cs="Times New Roman"/>
          <w:b w:val="0"/>
          <w:color w:val="auto"/>
          <w:sz w:val="28"/>
          <w:szCs w:val="28"/>
        </w:rPr>
        <w:t>Ахматовой (ряд 2)</w:t>
      </w:r>
    </w:p>
    <w:p w:rsidR="0032256A" w:rsidRPr="00FE5409" w:rsidRDefault="0032256A" w:rsidP="003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256A" w:rsidRDefault="0032256A" w:rsidP="004A0A18">
      <w:pPr>
        <w:keepNext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0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86125" cy="1905000"/>
            <wp:effectExtent l="19050" t="0" r="952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0A18" w:rsidRPr="00FE5409" w:rsidRDefault="004A0A18" w:rsidP="0032256A">
      <w:pPr>
        <w:keepNext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32256A" w:rsidRDefault="0032256A" w:rsidP="00D503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A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9542B" w:rsidRPr="00D503AB">
        <w:rPr>
          <w:rFonts w:ascii="Times New Roman" w:hAnsi="Times New Roman" w:cs="Times New Roman"/>
          <w:sz w:val="28"/>
          <w:szCs w:val="28"/>
        </w:rPr>
        <w:fldChar w:fldCharType="begin"/>
      </w:r>
      <w:r w:rsidRPr="00565EA8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="00C9542B" w:rsidRPr="00D503AB">
        <w:rPr>
          <w:rFonts w:ascii="Times New Roman" w:hAnsi="Times New Roman" w:cs="Times New Roman"/>
          <w:sz w:val="28"/>
          <w:szCs w:val="28"/>
        </w:rPr>
        <w:fldChar w:fldCharType="separate"/>
      </w:r>
      <w:r w:rsidR="003469E5">
        <w:rPr>
          <w:rFonts w:ascii="Times New Roman" w:hAnsi="Times New Roman" w:cs="Times New Roman"/>
          <w:noProof/>
          <w:sz w:val="28"/>
          <w:szCs w:val="28"/>
        </w:rPr>
        <w:t>3</w:t>
      </w:r>
      <w:r w:rsidR="00C9542B" w:rsidRPr="00D503AB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 w:rsidRPr="00565EA8">
        <w:rPr>
          <w:rFonts w:ascii="Times New Roman" w:hAnsi="Times New Roman" w:cs="Times New Roman"/>
          <w:sz w:val="28"/>
          <w:szCs w:val="28"/>
        </w:rPr>
        <w:t>Распределение час</w:t>
      </w:r>
      <w:r>
        <w:rPr>
          <w:rFonts w:ascii="Times New Roman" w:hAnsi="Times New Roman" w:cs="Times New Roman"/>
          <w:sz w:val="28"/>
          <w:szCs w:val="28"/>
        </w:rPr>
        <w:t>тиц, предлогов, союзов у А. </w:t>
      </w:r>
      <w:r w:rsidRPr="00565EA8">
        <w:rPr>
          <w:rFonts w:ascii="Times New Roman" w:hAnsi="Times New Roman" w:cs="Times New Roman"/>
          <w:sz w:val="28"/>
          <w:szCs w:val="28"/>
        </w:rPr>
        <w:t>Толстого</w:t>
      </w:r>
    </w:p>
    <w:p w:rsidR="00D503AB" w:rsidRDefault="00D503AB" w:rsidP="00D503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3AB" w:rsidRDefault="00D503AB" w:rsidP="00D503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данной исследовательской работы продемонстрировали </w:t>
      </w:r>
      <w:r w:rsidRPr="00D503AB">
        <w:rPr>
          <w:rFonts w:ascii="Times New Roman" w:hAnsi="Times New Roman" w:cs="Times New Roman"/>
          <w:sz w:val="28"/>
          <w:szCs w:val="28"/>
        </w:rPr>
        <w:t>максимальное использование программных средств для получения и обработки экспериментальных данных (</w:t>
      </w:r>
      <w:r w:rsidR="00A13ADF">
        <w:rPr>
          <w:rFonts w:ascii="Times New Roman" w:hAnsi="Times New Roman" w:cs="Times New Roman"/>
          <w:sz w:val="28"/>
          <w:szCs w:val="28"/>
        </w:rPr>
        <w:t xml:space="preserve">использование программирования в </w:t>
      </w:r>
      <w:r w:rsidRPr="00D503AB">
        <w:rPr>
          <w:rFonts w:ascii="Times New Roman" w:hAnsi="Times New Roman" w:cs="Times New Roman"/>
          <w:sz w:val="28"/>
          <w:szCs w:val="28"/>
        </w:rPr>
        <w:t>рамках исследования, проведение расчетов, построение графиков и диаграмм</w:t>
      </w:r>
      <w:r w:rsidR="00A13ADF">
        <w:rPr>
          <w:rFonts w:ascii="Times New Roman" w:hAnsi="Times New Roman" w:cs="Times New Roman"/>
          <w:sz w:val="28"/>
          <w:szCs w:val="28"/>
        </w:rPr>
        <w:t>)</w:t>
      </w:r>
    </w:p>
    <w:p w:rsidR="004A0A18" w:rsidRPr="00D503AB" w:rsidRDefault="004A0A18" w:rsidP="00737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1526CE">
        <w:rPr>
          <w:rFonts w:ascii="Times New Roman" w:hAnsi="Times New Roman" w:cs="Times New Roman"/>
          <w:i/>
          <w:sz w:val="28"/>
          <w:szCs w:val="28"/>
        </w:rPr>
        <w:t xml:space="preserve"> 9</w:t>
      </w:r>
    </w:p>
    <w:p w:rsidR="001A32A6" w:rsidRDefault="00D503AB" w:rsidP="00A13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AB">
        <w:rPr>
          <w:rFonts w:ascii="Times New Roman" w:hAnsi="Times New Roman" w:cs="Times New Roman"/>
          <w:sz w:val="28"/>
          <w:szCs w:val="28"/>
        </w:rPr>
        <w:t>Поскольку 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A13ADF" w:rsidRPr="00A13ADF">
        <w:rPr>
          <w:rFonts w:ascii="Times New Roman" w:hAnsi="Times New Roman" w:cs="Times New Roman"/>
          <w:sz w:val="28"/>
          <w:szCs w:val="28"/>
        </w:rPr>
        <w:t>направленность на самостоятельный информационный поиск</w:t>
      </w:r>
      <w:r w:rsidR="00A13ADF">
        <w:rPr>
          <w:rFonts w:ascii="Times New Roman" w:hAnsi="Times New Roman" w:cs="Times New Roman"/>
          <w:sz w:val="28"/>
          <w:szCs w:val="28"/>
        </w:rPr>
        <w:t>, в том числе и в сети Интернет, а у</w:t>
      </w:r>
      <w:r w:rsidR="006E22C1" w:rsidRPr="006E22C1">
        <w:rPr>
          <w:rFonts w:ascii="Times New Roman" w:hAnsi="Times New Roman" w:cs="Times New Roman"/>
          <w:sz w:val="28"/>
          <w:szCs w:val="28"/>
        </w:rPr>
        <w:t xml:space="preserve">слугами сети Интернет </w:t>
      </w:r>
      <w:r w:rsidR="006E22C1">
        <w:rPr>
          <w:rFonts w:ascii="Times New Roman" w:hAnsi="Times New Roman" w:cs="Times New Roman"/>
          <w:sz w:val="28"/>
          <w:szCs w:val="28"/>
        </w:rPr>
        <w:t xml:space="preserve">учителя и </w:t>
      </w:r>
      <w:r w:rsidR="006E22C1" w:rsidRPr="006E22C1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E22C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E22C1" w:rsidRPr="006E22C1">
        <w:rPr>
          <w:rFonts w:ascii="Times New Roman" w:hAnsi="Times New Roman" w:cs="Times New Roman"/>
          <w:sz w:val="28"/>
          <w:szCs w:val="28"/>
        </w:rPr>
        <w:t>польз</w:t>
      </w:r>
      <w:r w:rsidR="006E22C1">
        <w:rPr>
          <w:rFonts w:ascii="Times New Roman" w:hAnsi="Times New Roman" w:cs="Times New Roman"/>
          <w:sz w:val="28"/>
          <w:szCs w:val="28"/>
        </w:rPr>
        <w:t>ова</w:t>
      </w:r>
      <w:r w:rsidR="006E22C1" w:rsidRPr="006E22C1">
        <w:rPr>
          <w:rFonts w:ascii="Times New Roman" w:hAnsi="Times New Roman" w:cs="Times New Roman"/>
          <w:sz w:val="28"/>
          <w:szCs w:val="28"/>
        </w:rPr>
        <w:t>т</w:t>
      </w:r>
      <w:r w:rsidR="006E22C1">
        <w:rPr>
          <w:rFonts w:ascii="Times New Roman" w:hAnsi="Times New Roman" w:cs="Times New Roman"/>
          <w:sz w:val="28"/>
          <w:szCs w:val="28"/>
        </w:rPr>
        <w:t>ь</w:t>
      </w:r>
      <w:r w:rsidR="006E22C1" w:rsidRPr="006E22C1">
        <w:rPr>
          <w:rFonts w:ascii="Times New Roman" w:hAnsi="Times New Roman" w:cs="Times New Roman"/>
          <w:sz w:val="28"/>
          <w:szCs w:val="28"/>
        </w:rPr>
        <w:t>ся в домашних условиях</w:t>
      </w:r>
      <w:r w:rsidR="00A13ADF">
        <w:rPr>
          <w:rFonts w:ascii="Times New Roman" w:hAnsi="Times New Roman" w:cs="Times New Roman"/>
          <w:sz w:val="28"/>
          <w:szCs w:val="28"/>
        </w:rPr>
        <w:t>, на сайте нашей школы  организована</w:t>
      </w:r>
      <w:r w:rsidR="006E22C1">
        <w:rPr>
          <w:rFonts w:ascii="Times New Roman" w:hAnsi="Times New Roman" w:cs="Times New Roman"/>
          <w:sz w:val="28"/>
          <w:szCs w:val="28"/>
        </w:rPr>
        <w:t xml:space="preserve"> </w:t>
      </w:r>
      <w:r w:rsidR="00A13ADF">
        <w:rPr>
          <w:rFonts w:ascii="Times New Roman" w:hAnsi="Times New Roman" w:cs="Times New Roman"/>
          <w:sz w:val="28"/>
          <w:szCs w:val="28"/>
        </w:rPr>
        <w:t>работа дистанционного консультативного пункта по организации учебно-исследовательской деятельности учащихся по математике «Математическая гостиная».</w:t>
      </w:r>
    </w:p>
    <w:p w:rsidR="00A13ADF" w:rsidRDefault="00A13ADF" w:rsidP="00A13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гостиная позволяет организовать педагогическое взаимодействие в форме тьютерского сопровождения. </w:t>
      </w:r>
    </w:p>
    <w:p w:rsidR="00A13ADF" w:rsidRDefault="00A13ADF" w:rsidP="00A13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13ADF">
        <w:rPr>
          <w:rFonts w:ascii="Times New Roman" w:hAnsi="Times New Roman" w:cs="Times New Roman"/>
          <w:sz w:val="28"/>
          <w:szCs w:val="28"/>
        </w:rPr>
        <w:t>Тьютор обеспечивает разработку индивидуальных образовательных программ учащихся и студентов и сопровождает процесс индивидуального образования в школе, вузе, в системах дополнитель</w:t>
      </w:r>
      <w:r w:rsidR="004A0A18">
        <w:rPr>
          <w:rFonts w:ascii="Times New Roman" w:hAnsi="Times New Roman" w:cs="Times New Roman"/>
          <w:sz w:val="28"/>
          <w:szCs w:val="28"/>
        </w:rPr>
        <w:t>ного и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660E" w:rsidRPr="004064E9" w:rsidRDefault="000A5A89" w:rsidP="000D660E">
      <w:pPr>
        <w:pStyle w:val="-11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4064E9">
        <w:rPr>
          <w:color w:val="auto"/>
          <w:sz w:val="28"/>
          <w:szCs w:val="28"/>
        </w:rPr>
        <w:t>Математическая гостиная представляет собой дистанционную школу по решению нестандартных задач и призвана разнообразить и обогатить школьную программу по математике</w:t>
      </w:r>
      <w:r w:rsidR="000D660E">
        <w:rPr>
          <w:color w:val="auto"/>
          <w:sz w:val="28"/>
          <w:szCs w:val="28"/>
        </w:rPr>
        <w:t xml:space="preserve"> 5 – 6 класса</w:t>
      </w:r>
      <w:r w:rsidRPr="004064E9">
        <w:rPr>
          <w:color w:val="auto"/>
          <w:sz w:val="28"/>
          <w:szCs w:val="28"/>
        </w:rPr>
        <w:t>, ее посещение особенно полезно тем, кто хорошо успевает по математике, и не прочь испробовать свои силы при решении нестандартных задач, развить свои интеллектуальные и исследовательские способности.</w:t>
      </w:r>
    </w:p>
    <w:p w:rsidR="000A5A89" w:rsidRPr="004064E9" w:rsidRDefault="000A5A89" w:rsidP="000A5A89">
      <w:pPr>
        <w:pStyle w:val="-11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4064E9">
        <w:rPr>
          <w:color w:val="auto"/>
          <w:sz w:val="28"/>
          <w:szCs w:val="28"/>
        </w:rPr>
        <w:t>Каждое занятие состоит из четырех рубрик-подразделов.</w:t>
      </w:r>
    </w:p>
    <w:p w:rsidR="00DD2CF3" w:rsidRPr="00501C34" w:rsidRDefault="00246CEF" w:rsidP="00DD2C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4064E9" w:rsidRDefault="000A5A89" w:rsidP="004064E9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Рубрика </w:t>
      </w:r>
      <w:r w:rsidRPr="006C2598">
        <w:rPr>
          <w:rFonts w:ascii="Times New Roman" w:hAnsi="Times New Roman" w:cs="Times New Roman"/>
          <w:b/>
          <w:i/>
          <w:sz w:val="28"/>
          <w:szCs w:val="28"/>
        </w:rPr>
        <w:t>Пытливым умам на заметку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36">
        <w:rPr>
          <w:rFonts w:ascii="Times New Roman" w:hAnsi="Times New Roman" w:cs="Times New Roman"/>
          <w:sz w:val="28"/>
          <w:szCs w:val="28"/>
        </w:rPr>
        <w:t>предлагаются</w:t>
      </w:r>
      <w:r>
        <w:rPr>
          <w:rFonts w:ascii="Times New Roman" w:hAnsi="Times New Roman" w:cs="Times New Roman"/>
          <w:sz w:val="28"/>
          <w:szCs w:val="28"/>
        </w:rPr>
        <w:t xml:space="preserve"> интересные</w:t>
      </w:r>
      <w:r w:rsidR="004064E9">
        <w:rPr>
          <w:rFonts w:ascii="Times New Roman" w:hAnsi="Times New Roman" w:cs="Times New Roman"/>
          <w:sz w:val="28"/>
          <w:szCs w:val="28"/>
        </w:rPr>
        <w:t xml:space="preserve"> математические факты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64E9">
        <w:rPr>
          <w:rFonts w:ascii="Times New Roman" w:hAnsi="Times New Roman" w:cs="Times New Roman"/>
          <w:sz w:val="28"/>
          <w:szCs w:val="28"/>
        </w:rPr>
        <w:t xml:space="preserve"> дается обзор основных понятий, подходов при решении задач соответствующей 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336">
        <w:rPr>
          <w:rFonts w:ascii="Times New Roman" w:hAnsi="Times New Roman" w:cs="Times New Roman"/>
          <w:sz w:val="28"/>
          <w:szCs w:val="28"/>
        </w:rPr>
        <w:t xml:space="preserve"> </w:t>
      </w:r>
      <w:r w:rsidR="004064E9">
        <w:rPr>
          <w:rFonts w:ascii="Times New Roman" w:hAnsi="Times New Roman" w:cs="Times New Roman"/>
          <w:sz w:val="28"/>
          <w:szCs w:val="28"/>
        </w:rPr>
        <w:t>Для того, чтобы заинтересовать учащихся и предоставить им возможность проверить свои знания, я предлагаю задания для самопроверки, которые самостоятельно составляю с помощью конструктора интерактивных заданий.</w:t>
      </w:r>
    </w:p>
    <w:p w:rsidR="00D30D7F" w:rsidRPr="00D30D7F" w:rsidRDefault="00F3490B" w:rsidP="00D30D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11</w:t>
      </w:r>
    </w:p>
    <w:p w:rsidR="00DD2CF3" w:rsidRDefault="004064E9" w:rsidP="004064E9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0C">
        <w:rPr>
          <w:rFonts w:ascii="Times New Roman" w:hAnsi="Times New Roman" w:cs="Times New Roman"/>
          <w:sz w:val="28"/>
          <w:szCs w:val="28"/>
        </w:rPr>
        <w:t>Конструктор интерактивных заданий LearningApps.org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F0C">
        <w:rPr>
          <w:rFonts w:ascii="Times New Roman" w:hAnsi="Times New Roman" w:cs="Times New Roman"/>
          <w:sz w:val="28"/>
          <w:szCs w:val="28"/>
        </w:rPr>
        <w:t>является приложением Web 2.0 для поддержки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F0C">
        <w:rPr>
          <w:rFonts w:ascii="Times New Roman" w:hAnsi="Times New Roman" w:cs="Times New Roman"/>
          <w:sz w:val="28"/>
          <w:szCs w:val="28"/>
        </w:rPr>
        <w:t>процесса преподавания с помощью интерактивных модулей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90B" w:rsidRPr="00F3490B" w:rsidRDefault="00F3490B" w:rsidP="00F3490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12-13-14-15</w:t>
      </w:r>
    </w:p>
    <w:p w:rsidR="004064E9" w:rsidRDefault="004064E9" w:rsidP="004064E9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0A">
        <w:rPr>
          <w:rFonts w:ascii="Times New Roman" w:hAnsi="Times New Roman" w:cs="Times New Roman"/>
          <w:sz w:val="28"/>
          <w:szCs w:val="28"/>
        </w:rPr>
        <w:t>LearningApps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A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A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A">
        <w:rPr>
          <w:rFonts w:ascii="Times New Roman" w:hAnsi="Times New Roman" w:cs="Times New Roman"/>
          <w:sz w:val="28"/>
          <w:szCs w:val="28"/>
        </w:rPr>
        <w:t>типо</w:t>
      </w:r>
      <w:r w:rsidR="00F06882">
        <w:rPr>
          <w:rFonts w:ascii="Times New Roman" w:hAnsi="Times New Roman" w:cs="Times New Roman"/>
          <w:sz w:val="28"/>
          <w:szCs w:val="28"/>
        </w:rPr>
        <w:t>в: кроссворды, игры «Кто хочет стать миллионером», «Пазлы», «Сопоставь пары» и другие. Задания можно создавать не только по математике, но и по другим предметам. Можно воспользоваться уже готовыми заданиями, а еще интереснее составлять свои.</w:t>
      </w:r>
      <w:r w:rsidRPr="00F3180A">
        <w:rPr>
          <w:rFonts w:ascii="Times New Roman" w:hAnsi="Times New Roman" w:cs="Times New Roman"/>
          <w:sz w:val="28"/>
          <w:szCs w:val="28"/>
        </w:rPr>
        <w:t xml:space="preserve"> Пользоваться им легко, все выполненные задания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A">
        <w:rPr>
          <w:rFonts w:ascii="Times New Roman" w:hAnsi="Times New Roman" w:cs="Times New Roman"/>
          <w:sz w:val="28"/>
          <w:szCs w:val="28"/>
        </w:rPr>
        <w:t>проверяются. Можно пересылать ссылку на задание,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A">
        <w:rPr>
          <w:rFonts w:ascii="Times New Roman" w:hAnsi="Times New Roman" w:cs="Times New Roman"/>
          <w:sz w:val="28"/>
          <w:szCs w:val="28"/>
        </w:rPr>
        <w:t>получить html-код любого упражнения и встраивать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80A">
        <w:rPr>
          <w:rFonts w:ascii="Times New Roman" w:hAnsi="Times New Roman" w:cs="Times New Roman"/>
          <w:sz w:val="28"/>
          <w:szCs w:val="28"/>
        </w:rPr>
        <w:t>свою web-страницу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882" w:rsidRDefault="00F06882" w:rsidP="00F3490B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F3490B">
        <w:rPr>
          <w:rFonts w:ascii="Times New Roman" w:hAnsi="Times New Roman" w:cs="Times New Roman"/>
          <w:i/>
          <w:sz w:val="28"/>
          <w:szCs w:val="28"/>
        </w:rPr>
        <w:t>16</w:t>
      </w:r>
    </w:p>
    <w:p w:rsidR="004A0A18" w:rsidRDefault="004A0A18" w:rsidP="004064E9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очень много сервисов, с помощью которых учитель сможет п</w:t>
      </w:r>
      <w:r w:rsidRPr="00391DB0">
        <w:rPr>
          <w:rFonts w:ascii="Times New Roman" w:hAnsi="Times New Roman" w:cs="Times New Roman"/>
          <w:sz w:val="28"/>
          <w:szCs w:val="28"/>
        </w:rPr>
        <w:t>ривлечь внимание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учащихся, з</w:t>
      </w:r>
      <w:r w:rsidRPr="00391DB0">
        <w:rPr>
          <w:rFonts w:ascii="Times New Roman" w:hAnsi="Times New Roman" w:cs="Times New Roman"/>
          <w:sz w:val="28"/>
          <w:szCs w:val="28"/>
        </w:rPr>
        <w:t>аинтересовать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91DB0">
        <w:rPr>
          <w:rFonts w:ascii="Times New Roman" w:hAnsi="Times New Roman" w:cs="Times New Roman"/>
          <w:sz w:val="28"/>
          <w:szCs w:val="28"/>
        </w:rPr>
        <w:t>редложить актуальный учебный материал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91DB0">
        <w:rPr>
          <w:rFonts w:ascii="Times New Roman" w:hAnsi="Times New Roman" w:cs="Times New Roman"/>
          <w:sz w:val="28"/>
          <w:szCs w:val="28"/>
        </w:rPr>
        <w:t>беспечить 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91DB0">
        <w:rPr>
          <w:rFonts w:ascii="Times New Roman" w:hAnsi="Times New Roman" w:cs="Times New Roman"/>
          <w:sz w:val="28"/>
          <w:szCs w:val="28"/>
        </w:rPr>
        <w:t xml:space="preserve">делать обучение доступным,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1DB0">
        <w:rPr>
          <w:rFonts w:ascii="Times New Roman" w:hAnsi="Times New Roman" w:cs="Times New Roman"/>
          <w:sz w:val="28"/>
          <w:szCs w:val="28"/>
        </w:rPr>
        <w:t>экономить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1DB0">
        <w:rPr>
          <w:rFonts w:ascii="Times New Roman" w:hAnsi="Times New Roman" w:cs="Times New Roman"/>
          <w:sz w:val="28"/>
          <w:szCs w:val="28"/>
        </w:rPr>
        <w:t>оказать практическое значение, научить практическому применению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882" w:rsidRDefault="00F06882" w:rsidP="00F0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 помощью сервиса </w:t>
      </w:r>
      <w:r w:rsidRPr="0088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EVERYDAY MATHEMATICS (Математика каждый день. Интерактивная доска)</w:t>
      </w:r>
      <w:r w:rsidRPr="00F068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1DB0">
        <w:rPr>
          <w:rFonts w:ascii="Times New Roman" w:hAnsi="Times New Roman" w:cs="Times New Roman"/>
          <w:sz w:val="28"/>
          <w:szCs w:val="28"/>
        </w:rPr>
        <w:t>выполнить образцы решения гео</w:t>
      </w:r>
      <w:r>
        <w:rPr>
          <w:rFonts w:ascii="Times New Roman" w:hAnsi="Times New Roman" w:cs="Times New Roman"/>
          <w:sz w:val="28"/>
          <w:szCs w:val="28"/>
        </w:rPr>
        <w:t>метрических задач на построение, с помощью редактора Desmos.com. можно строить графики и диаграммы.</w:t>
      </w:r>
    </w:p>
    <w:p w:rsidR="00DD2CF3" w:rsidRPr="00DD2CF3" w:rsidRDefault="00D30D7F" w:rsidP="00DD2C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3490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7</w:t>
      </w:r>
    </w:p>
    <w:p w:rsidR="00610336" w:rsidRDefault="00610336" w:rsidP="00DF0F0C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Открытая математика </w:t>
      </w:r>
      <w:r w:rsidRPr="00610336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небольшой набор образцов решения задач по тематике занятия.</w:t>
      </w:r>
      <w:r w:rsidR="004064E9">
        <w:rPr>
          <w:rFonts w:ascii="Times New Roman" w:hAnsi="Times New Roman" w:cs="Times New Roman"/>
          <w:sz w:val="28"/>
          <w:szCs w:val="28"/>
        </w:rPr>
        <w:t xml:space="preserve"> Прежде чем приступить к решению задач самостоятельно, учащиеся могут </w:t>
      </w:r>
      <w:r w:rsidR="00D30D7F">
        <w:rPr>
          <w:rFonts w:ascii="Times New Roman" w:hAnsi="Times New Roman" w:cs="Times New Roman"/>
          <w:sz w:val="28"/>
          <w:szCs w:val="28"/>
        </w:rPr>
        <w:t xml:space="preserve">попробовать свои силы в решении задач из рубрики </w:t>
      </w:r>
      <w:r w:rsidR="00D30D7F">
        <w:rPr>
          <w:rFonts w:ascii="Times New Roman" w:hAnsi="Times New Roman" w:cs="Times New Roman"/>
          <w:b/>
          <w:i/>
          <w:sz w:val="28"/>
          <w:szCs w:val="28"/>
        </w:rPr>
        <w:t xml:space="preserve">Открытая математика, </w:t>
      </w:r>
      <w:r w:rsidR="00D30D7F">
        <w:rPr>
          <w:rFonts w:ascii="Times New Roman" w:hAnsi="Times New Roman" w:cs="Times New Roman"/>
          <w:sz w:val="28"/>
          <w:szCs w:val="28"/>
        </w:rPr>
        <w:t>сверить свое решение с готовым или сразу разобрать готовое решение, взять образец на вооружение.</w:t>
      </w:r>
    </w:p>
    <w:p w:rsidR="00DD2CF3" w:rsidRPr="00DD2CF3" w:rsidRDefault="00D30D7F" w:rsidP="00DD2C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3490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610336" w:rsidRDefault="00610336" w:rsidP="00DF0F0C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Центр самостоятельных решений </w:t>
      </w:r>
      <w:r>
        <w:rPr>
          <w:rFonts w:ascii="Times New Roman" w:hAnsi="Times New Roman" w:cs="Times New Roman"/>
          <w:sz w:val="28"/>
          <w:szCs w:val="28"/>
        </w:rPr>
        <w:t>представляет собой небольшую заочную (домашнюю) олимпиаду по математике для учащихся 5-6 классов.</w:t>
      </w:r>
    </w:p>
    <w:p w:rsidR="00610336" w:rsidRDefault="00610336" w:rsidP="00DF0F0C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выходят на сайт, знакомятся с информацией рубрик  </w:t>
      </w:r>
      <w:r w:rsidRPr="006C2598">
        <w:rPr>
          <w:rFonts w:ascii="Times New Roman" w:hAnsi="Times New Roman" w:cs="Times New Roman"/>
          <w:b/>
          <w:i/>
          <w:sz w:val="28"/>
          <w:szCs w:val="28"/>
        </w:rPr>
        <w:t>Пытливым умам на заметку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Открытая математика, </w:t>
      </w:r>
      <w:r>
        <w:rPr>
          <w:rFonts w:ascii="Times New Roman" w:hAnsi="Times New Roman" w:cs="Times New Roman"/>
          <w:sz w:val="28"/>
          <w:szCs w:val="28"/>
        </w:rPr>
        <w:t xml:space="preserve">выполняют задания, взятые из </w:t>
      </w:r>
      <w:r>
        <w:rPr>
          <w:rFonts w:ascii="Times New Roman" w:hAnsi="Times New Roman" w:cs="Times New Roman"/>
          <w:b/>
          <w:i/>
          <w:sz w:val="28"/>
          <w:szCs w:val="28"/>
        </w:rPr>
        <w:t>Центра самостоятельных решений</w:t>
      </w:r>
      <w:r>
        <w:rPr>
          <w:rFonts w:ascii="Times New Roman" w:hAnsi="Times New Roman" w:cs="Times New Roman"/>
          <w:sz w:val="28"/>
          <w:szCs w:val="28"/>
        </w:rPr>
        <w:t xml:space="preserve">  дома, оформляют решения в отдельную тетрадь и сдают мне на проверку.</w:t>
      </w:r>
    </w:p>
    <w:p w:rsidR="00DD2CF3" w:rsidRPr="00DD2CF3" w:rsidRDefault="00D30D7F" w:rsidP="00DD2C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3490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9</w:t>
      </w:r>
    </w:p>
    <w:p w:rsidR="00610336" w:rsidRDefault="00610336" w:rsidP="00DF0F0C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срока выполнения </w:t>
      </w:r>
      <w:r w:rsidR="00DF0F0C">
        <w:rPr>
          <w:rFonts w:ascii="Times New Roman" w:hAnsi="Times New Roman" w:cs="Times New Roman"/>
          <w:sz w:val="28"/>
          <w:szCs w:val="28"/>
        </w:rPr>
        <w:t xml:space="preserve">домашней олимпиады в рубрике </w:t>
      </w:r>
      <w:r w:rsidR="00DF0F0C">
        <w:rPr>
          <w:rFonts w:ascii="Times New Roman" w:hAnsi="Times New Roman" w:cs="Times New Roman"/>
          <w:b/>
          <w:i/>
          <w:sz w:val="28"/>
          <w:szCs w:val="28"/>
        </w:rPr>
        <w:t xml:space="preserve">«Эврика!» </w:t>
      </w:r>
      <w:r w:rsidR="00DF0F0C">
        <w:rPr>
          <w:rFonts w:ascii="Times New Roman" w:hAnsi="Times New Roman" w:cs="Times New Roman"/>
          <w:sz w:val="28"/>
          <w:szCs w:val="28"/>
        </w:rPr>
        <w:t>я выкладываю правильные решения предложенных задач и имена самых активных участников каждого занятия.</w:t>
      </w:r>
    </w:p>
    <w:p w:rsidR="00DF0F0C" w:rsidRDefault="00DF0F0C" w:rsidP="00DF0F0C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занятий обновляется примерно каждые три недели.</w:t>
      </w:r>
    </w:p>
    <w:p w:rsidR="00DD2CF3" w:rsidRDefault="00DF0F0C" w:rsidP="00D30D7F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поисках материала для каждого занятия приходится прорабатывать много литературы и информации интернета</w:t>
      </w:r>
      <w:r w:rsidR="00D30D7F">
        <w:rPr>
          <w:rFonts w:ascii="Times New Roman" w:hAnsi="Times New Roman" w:cs="Times New Roman"/>
          <w:sz w:val="28"/>
          <w:szCs w:val="28"/>
        </w:rPr>
        <w:t>.</w:t>
      </w:r>
    </w:p>
    <w:p w:rsidR="008C54F3" w:rsidRPr="000D660E" w:rsidRDefault="00F3490B" w:rsidP="000D66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20</w:t>
      </w:r>
    </w:p>
    <w:p w:rsidR="002F6610" w:rsidRDefault="000D660E" w:rsidP="00391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раздела </w:t>
      </w:r>
      <w:r w:rsidR="002F6610">
        <w:rPr>
          <w:rFonts w:ascii="Times New Roman" w:hAnsi="Times New Roman" w:cs="Times New Roman"/>
          <w:sz w:val="28"/>
          <w:szCs w:val="28"/>
        </w:rPr>
        <w:t>Математи</w:t>
      </w:r>
      <w:r w:rsidR="00F06882">
        <w:rPr>
          <w:rFonts w:ascii="Times New Roman" w:hAnsi="Times New Roman" w:cs="Times New Roman"/>
          <w:sz w:val="28"/>
          <w:szCs w:val="28"/>
        </w:rPr>
        <w:t xml:space="preserve">ческой гостиной на сайте школы содействует построению индивидуальной образовательной траектории ребенка, способна </w:t>
      </w:r>
      <w:r w:rsidR="002F6610">
        <w:rPr>
          <w:rFonts w:ascii="Times New Roman" w:hAnsi="Times New Roman" w:cs="Times New Roman"/>
          <w:sz w:val="28"/>
          <w:szCs w:val="28"/>
        </w:rPr>
        <w:t xml:space="preserve"> вызвать в уме учащегося</w:t>
      </w:r>
      <w:r w:rsidR="002F6610" w:rsidRPr="002F6610">
        <w:rPr>
          <w:rFonts w:ascii="Times New Roman" w:hAnsi="Times New Roman" w:cs="Times New Roman"/>
          <w:sz w:val="28"/>
          <w:szCs w:val="28"/>
        </w:rPr>
        <w:t xml:space="preserve"> тот самый мыслительный процесс, который переживает творец и изобретатель данного открытия или изобретения. Школьник должен почувствовать прелесть открытия. Таким образом, исследовательский процесс – это не только логико-мыслительное, но и чувственно-эмоциональное освоение знаний.</w:t>
      </w:r>
    </w:p>
    <w:p w:rsidR="000D660E" w:rsidRDefault="000D660E" w:rsidP="00391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исследователь, сделавший первое открытие подобен грибнику, нашедшему первый гриб. И тот и другой, оглядевшись вокруг, поймет, что открытия как и грибы, родятся кучками. </w:t>
      </w:r>
    </w:p>
    <w:p w:rsidR="000D660E" w:rsidRDefault="000D660E" w:rsidP="000D660E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5 – 6 классов ждут новых занятий и задач, о том какие рубрики пользуются большим спросом можно судить по их посещаемости.</w:t>
      </w:r>
    </w:p>
    <w:p w:rsidR="00A46F59" w:rsidRDefault="00A46F59" w:rsidP="000D660E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посещений иногда превышает количество учащихся 5-6 классов нашей школы. Возможно задачи интересны не только детям, но их родителям.  </w:t>
      </w:r>
    </w:p>
    <w:p w:rsidR="000D660E" w:rsidRDefault="000D660E" w:rsidP="000D660E">
      <w:pPr>
        <w:pStyle w:val="a3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Заходите </w:t>
      </w:r>
      <w:r w:rsidR="00A46F59">
        <w:rPr>
          <w:rFonts w:ascii="Times New Roman" w:hAnsi="Times New Roman" w:cs="Times New Roman"/>
          <w:sz w:val="28"/>
          <w:szCs w:val="28"/>
        </w:rPr>
        <w:t xml:space="preserve">и вы </w:t>
      </w:r>
      <w:r>
        <w:rPr>
          <w:rFonts w:ascii="Times New Roman" w:hAnsi="Times New Roman" w:cs="Times New Roman"/>
          <w:sz w:val="28"/>
          <w:szCs w:val="28"/>
        </w:rPr>
        <w:t>на сайт нашей школы. Там вы найдете много интересных наработок. Приглашаем к сотрудничеству. Спасибо за внимание</w:t>
      </w:r>
    </w:p>
    <w:sectPr w:rsidR="000D660E" w:rsidSect="003469E5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A7" w:rsidRDefault="00012AA7" w:rsidP="003076BC">
      <w:pPr>
        <w:spacing w:after="0" w:line="240" w:lineRule="auto"/>
      </w:pPr>
      <w:r>
        <w:separator/>
      </w:r>
    </w:p>
  </w:endnote>
  <w:endnote w:type="continuationSeparator" w:id="1">
    <w:p w:rsidR="00012AA7" w:rsidRDefault="00012AA7" w:rsidP="0030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0157"/>
      <w:docPartObj>
        <w:docPartGallery w:val="Page Numbers (Bottom of Page)"/>
        <w:docPartUnique/>
      </w:docPartObj>
    </w:sdtPr>
    <w:sdtContent>
      <w:p w:rsidR="00DB232F" w:rsidRDefault="00C9542B">
        <w:pPr>
          <w:pStyle w:val="a9"/>
          <w:jc w:val="right"/>
        </w:pPr>
        <w:fldSimple w:instr=" PAGE   \* MERGEFORMAT ">
          <w:r w:rsidR="003469E5">
            <w:rPr>
              <w:noProof/>
            </w:rPr>
            <w:t>6</w:t>
          </w:r>
        </w:fldSimple>
      </w:p>
    </w:sdtContent>
  </w:sdt>
  <w:p w:rsidR="00F53D72" w:rsidRDefault="00F53D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A7" w:rsidRDefault="00012AA7" w:rsidP="003076BC">
      <w:pPr>
        <w:spacing w:after="0" w:line="240" w:lineRule="auto"/>
      </w:pPr>
      <w:r>
        <w:separator/>
      </w:r>
    </w:p>
  </w:footnote>
  <w:footnote w:type="continuationSeparator" w:id="1">
    <w:p w:rsidR="00012AA7" w:rsidRDefault="00012AA7" w:rsidP="0030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401"/>
    <w:multiLevelType w:val="hybridMultilevel"/>
    <w:tmpl w:val="FF087C7C"/>
    <w:lvl w:ilvl="0" w:tplc="A2E48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E488D"/>
    <w:multiLevelType w:val="hybridMultilevel"/>
    <w:tmpl w:val="FF087C7C"/>
    <w:lvl w:ilvl="0" w:tplc="A2E48F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03032C"/>
    <w:multiLevelType w:val="hybridMultilevel"/>
    <w:tmpl w:val="CF6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BF2"/>
    <w:rsid w:val="00012AA7"/>
    <w:rsid w:val="000A5A89"/>
    <w:rsid w:val="000D660E"/>
    <w:rsid w:val="000E34F4"/>
    <w:rsid w:val="000F401D"/>
    <w:rsid w:val="001526CE"/>
    <w:rsid w:val="001824F4"/>
    <w:rsid w:val="001A0FD4"/>
    <w:rsid w:val="001A32A6"/>
    <w:rsid w:val="001F2789"/>
    <w:rsid w:val="00224F32"/>
    <w:rsid w:val="00246CEF"/>
    <w:rsid w:val="0028704F"/>
    <w:rsid w:val="002A59AB"/>
    <w:rsid w:val="002F6610"/>
    <w:rsid w:val="003076BC"/>
    <w:rsid w:val="00313AB2"/>
    <w:rsid w:val="0032256A"/>
    <w:rsid w:val="00330D28"/>
    <w:rsid w:val="003469E5"/>
    <w:rsid w:val="00391DB0"/>
    <w:rsid w:val="004064E9"/>
    <w:rsid w:val="004A0A18"/>
    <w:rsid w:val="00501C34"/>
    <w:rsid w:val="005F6E55"/>
    <w:rsid w:val="00610336"/>
    <w:rsid w:val="00637C15"/>
    <w:rsid w:val="006A5AEA"/>
    <w:rsid w:val="006E22C1"/>
    <w:rsid w:val="007027CB"/>
    <w:rsid w:val="00737B62"/>
    <w:rsid w:val="0076295B"/>
    <w:rsid w:val="007C6F28"/>
    <w:rsid w:val="00881C53"/>
    <w:rsid w:val="0089526B"/>
    <w:rsid w:val="008C54F3"/>
    <w:rsid w:val="008D2893"/>
    <w:rsid w:val="009247B4"/>
    <w:rsid w:val="00931CA5"/>
    <w:rsid w:val="009B7A97"/>
    <w:rsid w:val="009C05DD"/>
    <w:rsid w:val="00A13ADF"/>
    <w:rsid w:val="00A46F59"/>
    <w:rsid w:val="00A47A28"/>
    <w:rsid w:val="00A81C2F"/>
    <w:rsid w:val="00B32A02"/>
    <w:rsid w:val="00B66D66"/>
    <w:rsid w:val="00B86B22"/>
    <w:rsid w:val="00C62E1D"/>
    <w:rsid w:val="00C9542B"/>
    <w:rsid w:val="00CC2091"/>
    <w:rsid w:val="00CE1A9F"/>
    <w:rsid w:val="00D30D7F"/>
    <w:rsid w:val="00D31A92"/>
    <w:rsid w:val="00D503AB"/>
    <w:rsid w:val="00DB02E9"/>
    <w:rsid w:val="00DB232F"/>
    <w:rsid w:val="00DD2CF3"/>
    <w:rsid w:val="00DF0F0C"/>
    <w:rsid w:val="00E40BF2"/>
    <w:rsid w:val="00E70777"/>
    <w:rsid w:val="00EC4195"/>
    <w:rsid w:val="00ED6253"/>
    <w:rsid w:val="00EE6BE3"/>
    <w:rsid w:val="00F00AEB"/>
    <w:rsid w:val="00F06882"/>
    <w:rsid w:val="00F3180A"/>
    <w:rsid w:val="00F3490B"/>
    <w:rsid w:val="00F53D72"/>
    <w:rsid w:val="00F66BFD"/>
    <w:rsid w:val="00F73038"/>
    <w:rsid w:val="00FB31E7"/>
    <w:rsid w:val="00FB3B65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93"/>
  </w:style>
  <w:style w:type="paragraph" w:styleId="1">
    <w:name w:val="heading 1"/>
    <w:basedOn w:val="a"/>
    <w:next w:val="a"/>
    <w:link w:val="10"/>
    <w:uiPriority w:val="9"/>
    <w:qFormat/>
    <w:rsid w:val="00E4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B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11">
    <w:name w:val="Цветной список - Акцент 11"/>
    <w:basedOn w:val="a"/>
    <w:rsid w:val="006A5AEA"/>
    <w:pPr>
      <w:ind w:left="720"/>
    </w:pPr>
    <w:rPr>
      <w:rFonts w:ascii="Times New Roman" w:eastAsia="Times New Roman" w:hAnsi="Times New Roman" w:cs="Times New Roman"/>
      <w:color w:val="112E25"/>
      <w:spacing w:val="8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F3180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05D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0D2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0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6BC"/>
  </w:style>
  <w:style w:type="paragraph" w:styleId="a9">
    <w:name w:val="footer"/>
    <w:basedOn w:val="a"/>
    <w:link w:val="aa"/>
    <w:uiPriority w:val="99"/>
    <w:unhideWhenUsed/>
    <w:rsid w:val="0030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6BC"/>
  </w:style>
  <w:style w:type="paragraph" w:styleId="ab">
    <w:name w:val="Balloon Text"/>
    <w:basedOn w:val="a"/>
    <w:link w:val="ac"/>
    <w:uiPriority w:val="99"/>
    <w:semiHidden/>
    <w:unhideWhenUsed/>
    <w:rsid w:val="00A8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C2F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A81C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9;&#1090;&#1080;&#1093;&#1080;%20&#1086;&#1073;&#1088;&#1072;&#1073;&#1086;&#1090;&#1072;&#1085;&#1085;&#1099;&#1077;\&#1040;&#1093;&#1084;&#1072;&#1090;&#1086;&#1074;&#1072;\&#1088;&#1072;&#1073;&#1086;&#1095;&#1080;&#1081;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5;&#1088;&#1086;&#1079;&#1072;_&#1076;&#1072;&#1085;&#1085;&#1099;&#1077;\&#1090;&#1072;&#1073;&#1083;&#1080;&#1094;&#1099;%20&#1087;&#1088;&#1086;&#1079;&#1072;%20&#1076;&#1083;&#1080;&#1085;&#1072;%20&#1089;&#1083;&#1086;&#1074;&#1072;\&#1086;&#1073;&#1097;&#1072;&#1103;%20&#1087;&#1088;&#1086;&#1079;&#1072;%20&#1076;&#1083;&#1080;&#1085;&#1072;%20&#1089;&#1083;&#1086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val>
            <c:numRef>
              <c:f>Лист1!$A$19:$O$19</c:f>
              <c:numCache>
                <c:formatCode>General</c:formatCode>
                <c:ptCount val="15"/>
                <c:pt idx="0">
                  <c:v>7.6</c:v>
                </c:pt>
                <c:pt idx="1">
                  <c:v>4.9000000000000004</c:v>
                </c:pt>
                <c:pt idx="2">
                  <c:v>4.2</c:v>
                </c:pt>
                <c:pt idx="3">
                  <c:v>0</c:v>
                </c:pt>
                <c:pt idx="4">
                  <c:v>1.4</c:v>
                </c:pt>
                <c:pt idx="5">
                  <c:v>4</c:v>
                </c:pt>
                <c:pt idx="6">
                  <c:v>5.3</c:v>
                </c:pt>
                <c:pt idx="7">
                  <c:v>1.3</c:v>
                </c:pt>
                <c:pt idx="8">
                  <c:v>0</c:v>
                </c:pt>
                <c:pt idx="9">
                  <c:v>2.7</c:v>
                </c:pt>
                <c:pt idx="10">
                  <c:v>4.2</c:v>
                </c:pt>
                <c:pt idx="11">
                  <c:v>0</c:v>
                </c:pt>
                <c:pt idx="12">
                  <c:v>8.8000000000000007</c:v>
                </c:pt>
                <c:pt idx="13">
                  <c:v>8.2000000000000011</c:v>
                </c:pt>
                <c:pt idx="14">
                  <c:v>1.2</c:v>
                </c:pt>
              </c:numCache>
            </c:numRef>
          </c:val>
        </c:ser>
        <c:ser>
          <c:idx val="1"/>
          <c:order val="1"/>
          <c:val>
            <c:numRef>
              <c:f>Лист1!$A$20:$O$20</c:f>
              <c:numCache>
                <c:formatCode>General</c:formatCode>
                <c:ptCount val="15"/>
                <c:pt idx="0">
                  <c:v>7.4</c:v>
                </c:pt>
                <c:pt idx="1">
                  <c:v>1.9000000000000001</c:v>
                </c:pt>
                <c:pt idx="2">
                  <c:v>10.6</c:v>
                </c:pt>
                <c:pt idx="3">
                  <c:v>6.3</c:v>
                </c:pt>
                <c:pt idx="4">
                  <c:v>6.3</c:v>
                </c:pt>
                <c:pt idx="5">
                  <c:v>5.0999999999999996</c:v>
                </c:pt>
                <c:pt idx="6">
                  <c:v>3.8</c:v>
                </c:pt>
                <c:pt idx="7">
                  <c:v>3.7</c:v>
                </c:pt>
                <c:pt idx="8">
                  <c:v>13.8</c:v>
                </c:pt>
                <c:pt idx="9">
                  <c:v>1.9000000000000001</c:v>
                </c:pt>
                <c:pt idx="10">
                  <c:v>0</c:v>
                </c:pt>
              </c:numCache>
            </c:numRef>
          </c:val>
        </c:ser>
        <c:marker val="1"/>
        <c:axId val="10515200"/>
        <c:axId val="10516736"/>
      </c:lineChart>
      <c:catAx>
        <c:axId val="10515200"/>
        <c:scaling>
          <c:orientation val="minMax"/>
        </c:scaling>
        <c:axPos val="b"/>
        <c:tickLblPos val="nextTo"/>
        <c:crossAx val="10516736"/>
        <c:crosses val="autoZero"/>
        <c:auto val="1"/>
        <c:lblAlgn val="ctr"/>
        <c:lblOffset val="100"/>
      </c:catAx>
      <c:valAx>
        <c:axId val="10516736"/>
        <c:scaling>
          <c:orientation val="minMax"/>
        </c:scaling>
        <c:axPos val="l"/>
        <c:majorGridlines/>
        <c:numFmt formatCode="General" sourceLinked="1"/>
        <c:tickLblPos val="nextTo"/>
        <c:crossAx val="10515200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val>
            <c:numRef>
              <c:f>'2 способ'!$B$42:$B$44</c:f>
              <c:numCache>
                <c:formatCode>General</c:formatCode>
                <c:ptCount val="3"/>
                <c:pt idx="0">
                  <c:v>3.55</c:v>
                </c:pt>
                <c:pt idx="1">
                  <c:v>11.38</c:v>
                </c:pt>
                <c:pt idx="2">
                  <c:v>5.84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7608-6766-4DE6-A919-D784A47B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Zam_po_UR</cp:lastModifiedBy>
  <cp:revision>21</cp:revision>
  <cp:lastPrinted>2014-02-28T14:59:00Z</cp:lastPrinted>
  <dcterms:created xsi:type="dcterms:W3CDTF">2013-12-26T17:35:00Z</dcterms:created>
  <dcterms:modified xsi:type="dcterms:W3CDTF">2014-02-28T15:00:00Z</dcterms:modified>
</cp:coreProperties>
</file>